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D1" w:rsidRPr="00030327" w:rsidRDefault="007D34D1" w:rsidP="007D34D1">
      <w:pPr>
        <w:jc w:val="center"/>
        <w:rPr>
          <w:rFonts w:asciiTheme="majorHAnsi" w:hAnsiTheme="majorHAnsi"/>
          <w:b/>
          <w:sz w:val="28"/>
          <w:szCs w:val="28"/>
        </w:rPr>
      </w:pPr>
      <w:r>
        <w:rPr>
          <w:rFonts w:asciiTheme="majorHAnsi" w:hAnsiTheme="majorHAnsi"/>
          <w:b/>
          <w:sz w:val="28"/>
          <w:szCs w:val="28"/>
        </w:rPr>
        <w:t xml:space="preserve">Washington State </w:t>
      </w:r>
      <w:r w:rsidRPr="00030327">
        <w:rPr>
          <w:rFonts w:asciiTheme="majorHAnsi" w:hAnsiTheme="majorHAnsi"/>
          <w:b/>
          <w:sz w:val="28"/>
          <w:szCs w:val="28"/>
        </w:rPr>
        <w:t>Common Core/Cultural Based Education</w:t>
      </w:r>
    </w:p>
    <w:p w:rsidR="007D34D1" w:rsidRPr="00030327" w:rsidRDefault="007D34D1" w:rsidP="007D34D1">
      <w:pPr>
        <w:jc w:val="center"/>
        <w:rPr>
          <w:rFonts w:asciiTheme="majorHAnsi" w:hAnsiTheme="majorHAnsi"/>
          <w:b/>
          <w:sz w:val="28"/>
          <w:szCs w:val="28"/>
        </w:rPr>
      </w:pPr>
      <w:r w:rsidRPr="00030327">
        <w:rPr>
          <w:rFonts w:asciiTheme="majorHAnsi" w:hAnsiTheme="majorHAnsi"/>
          <w:b/>
          <w:sz w:val="28"/>
          <w:szCs w:val="28"/>
        </w:rPr>
        <w:t>Train the Trainer</w:t>
      </w:r>
    </w:p>
    <w:p w:rsidR="007D34D1" w:rsidRPr="00030327" w:rsidRDefault="007D34D1" w:rsidP="007D34D1">
      <w:pPr>
        <w:jc w:val="center"/>
        <w:rPr>
          <w:rFonts w:asciiTheme="majorHAnsi" w:hAnsiTheme="majorHAnsi"/>
          <w:b/>
          <w:sz w:val="28"/>
          <w:szCs w:val="28"/>
        </w:rPr>
      </w:pPr>
      <w:r>
        <w:rPr>
          <w:rFonts w:asciiTheme="majorHAnsi" w:hAnsiTheme="majorHAnsi"/>
          <w:b/>
          <w:sz w:val="28"/>
          <w:szCs w:val="28"/>
        </w:rPr>
        <w:t>September 26-28</w:t>
      </w:r>
      <w:r w:rsidRPr="00030327">
        <w:rPr>
          <w:rFonts w:asciiTheme="majorHAnsi" w:hAnsiTheme="majorHAnsi"/>
          <w:b/>
          <w:sz w:val="28"/>
          <w:szCs w:val="28"/>
        </w:rPr>
        <w:t>, 2014</w:t>
      </w:r>
      <w:r>
        <w:rPr>
          <w:rFonts w:asciiTheme="majorHAnsi" w:hAnsiTheme="majorHAnsi"/>
          <w:b/>
          <w:sz w:val="28"/>
          <w:szCs w:val="28"/>
        </w:rPr>
        <w:t xml:space="preserve"> – Puyallup Youth Center, Tacoma OR</w:t>
      </w:r>
    </w:p>
    <w:p w:rsidR="007D34D1" w:rsidRPr="00030327" w:rsidRDefault="007D34D1" w:rsidP="007D34D1">
      <w:pPr>
        <w:jc w:val="center"/>
        <w:rPr>
          <w:rFonts w:asciiTheme="majorHAnsi" w:hAnsiTheme="majorHAnsi"/>
          <w:b/>
          <w:sz w:val="28"/>
          <w:szCs w:val="28"/>
        </w:rPr>
      </w:pPr>
      <w:r>
        <w:rPr>
          <w:rFonts w:asciiTheme="majorHAnsi" w:hAnsiTheme="majorHAnsi"/>
          <w:b/>
          <w:sz w:val="28"/>
          <w:szCs w:val="28"/>
        </w:rPr>
        <w:t>November 14-16, 2014 – Yakama Nation, Toppenish</w:t>
      </w:r>
    </w:p>
    <w:p w:rsidR="007D34D1" w:rsidRPr="00030327" w:rsidRDefault="007D34D1" w:rsidP="007D34D1">
      <w:pPr>
        <w:jc w:val="center"/>
        <w:rPr>
          <w:rFonts w:asciiTheme="majorHAnsi" w:hAnsiTheme="majorHAnsi"/>
          <w:b/>
        </w:rPr>
      </w:pPr>
    </w:p>
    <w:p w:rsidR="007D34D1" w:rsidRPr="00030327" w:rsidRDefault="007D34D1" w:rsidP="007D34D1">
      <w:pPr>
        <w:jc w:val="center"/>
        <w:rPr>
          <w:rFonts w:asciiTheme="majorHAnsi" w:hAnsiTheme="majorHAnsi"/>
          <w:b/>
          <w:sz w:val="28"/>
          <w:szCs w:val="28"/>
        </w:rPr>
      </w:pPr>
      <w:r w:rsidRPr="00030327">
        <w:rPr>
          <w:rFonts w:asciiTheme="majorHAnsi" w:hAnsiTheme="majorHAnsi"/>
          <w:b/>
          <w:sz w:val="28"/>
          <w:szCs w:val="28"/>
        </w:rPr>
        <w:t>Common Core State Standards Implementation</w:t>
      </w:r>
    </w:p>
    <w:p w:rsidR="007D34D1" w:rsidRDefault="007D34D1" w:rsidP="007D34D1">
      <w:pPr>
        <w:autoSpaceDE w:val="0"/>
        <w:autoSpaceDN w:val="0"/>
        <w:adjustRightInd w:val="0"/>
        <w:rPr>
          <w:rFonts w:asciiTheme="majorHAnsi" w:hAnsiTheme="majorHAnsi"/>
        </w:rPr>
      </w:pPr>
      <w:r w:rsidRPr="00030327">
        <w:rPr>
          <w:rFonts w:asciiTheme="majorHAnsi" w:hAnsiTheme="majorHAnsi"/>
        </w:rPr>
        <w:t>National Indian Education Association, in partnership with the Washington Office of Superintendent of Public Instruction will ho</w:t>
      </w:r>
      <w:r>
        <w:rPr>
          <w:rFonts w:asciiTheme="majorHAnsi" w:hAnsiTheme="majorHAnsi"/>
        </w:rPr>
        <w:t>st two</w:t>
      </w:r>
      <w:r w:rsidRPr="00030327">
        <w:rPr>
          <w:rFonts w:asciiTheme="majorHAnsi" w:hAnsiTheme="majorHAnsi"/>
        </w:rPr>
        <w:t xml:space="preserve"> three day train the trainer event</w:t>
      </w:r>
      <w:r>
        <w:rPr>
          <w:rFonts w:asciiTheme="majorHAnsi" w:hAnsiTheme="majorHAnsi"/>
        </w:rPr>
        <w:t>s</w:t>
      </w:r>
      <w:r w:rsidRPr="00030327">
        <w:rPr>
          <w:rFonts w:asciiTheme="majorHAnsi" w:hAnsiTheme="majorHAnsi"/>
        </w:rPr>
        <w:t xml:space="preserve"> for </w:t>
      </w:r>
      <w:r w:rsidRPr="00030327">
        <w:rPr>
          <w:rFonts w:asciiTheme="majorHAnsi" w:hAnsiTheme="majorHAnsi"/>
          <w:b/>
        </w:rPr>
        <w:t>certified teachers &amp; administrators</w:t>
      </w:r>
      <w:r w:rsidRPr="00030327">
        <w:rPr>
          <w:rFonts w:asciiTheme="majorHAnsi" w:hAnsiTheme="majorHAnsi"/>
        </w:rPr>
        <w:t xml:space="preserve"> on the effective implementation of the Common Core State Standards (CCSS), which honors local languages &amp; Cultures.</w:t>
      </w:r>
    </w:p>
    <w:p w:rsidR="007D34D1" w:rsidRDefault="007D34D1" w:rsidP="007D34D1">
      <w:pPr>
        <w:autoSpaceDE w:val="0"/>
        <w:autoSpaceDN w:val="0"/>
        <w:adjustRightInd w:val="0"/>
        <w:rPr>
          <w:rFonts w:asciiTheme="majorHAnsi" w:hAnsiTheme="majorHAnsi"/>
        </w:rPr>
      </w:pPr>
    </w:p>
    <w:p w:rsidR="007D34D1" w:rsidRPr="00030327" w:rsidRDefault="007D34D1" w:rsidP="007D34D1">
      <w:pPr>
        <w:autoSpaceDE w:val="0"/>
        <w:autoSpaceDN w:val="0"/>
        <w:adjustRightInd w:val="0"/>
        <w:rPr>
          <w:rFonts w:asciiTheme="majorHAnsi" w:hAnsiTheme="majorHAnsi"/>
        </w:rPr>
      </w:pPr>
      <w:r w:rsidRPr="00030327">
        <w:rPr>
          <w:rFonts w:asciiTheme="majorHAnsi" w:hAnsiTheme="majorHAnsi"/>
          <w:b/>
        </w:rPr>
        <w:t>Professional development will provide:</w:t>
      </w:r>
    </w:p>
    <w:p w:rsidR="007D34D1" w:rsidRPr="00030327" w:rsidRDefault="007D34D1" w:rsidP="007D34D1">
      <w:pPr>
        <w:pStyle w:val="ListParagraph"/>
        <w:numPr>
          <w:ilvl w:val="0"/>
          <w:numId w:val="1"/>
        </w:numPr>
        <w:ind w:left="0"/>
        <w:rPr>
          <w:rFonts w:asciiTheme="majorHAnsi" w:hAnsiTheme="majorHAnsi"/>
          <w:sz w:val="22"/>
          <w:szCs w:val="22"/>
        </w:rPr>
      </w:pPr>
      <w:r w:rsidRPr="00030327">
        <w:rPr>
          <w:rFonts w:asciiTheme="majorHAnsi" w:hAnsiTheme="majorHAnsi"/>
          <w:sz w:val="22"/>
          <w:szCs w:val="22"/>
        </w:rPr>
        <w:t>In-depth look and practice of key instructional Common Core strategies across grade and content levels</w:t>
      </w:r>
    </w:p>
    <w:p w:rsidR="007D34D1" w:rsidRPr="00030327" w:rsidRDefault="007D34D1" w:rsidP="007D34D1">
      <w:pPr>
        <w:pStyle w:val="ListParagraph"/>
        <w:numPr>
          <w:ilvl w:val="0"/>
          <w:numId w:val="1"/>
        </w:numPr>
        <w:ind w:left="0"/>
        <w:rPr>
          <w:rFonts w:asciiTheme="majorHAnsi" w:hAnsiTheme="majorHAnsi"/>
          <w:sz w:val="22"/>
          <w:szCs w:val="22"/>
        </w:rPr>
      </w:pPr>
      <w:r w:rsidRPr="00030327">
        <w:rPr>
          <w:rFonts w:asciiTheme="majorHAnsi" w:hAnsiTheme="majorHAnsi"/>
          <w:sz w:val="22"/>
          <w:szCs w:val="22"/>
        </w:rPr>
        <w:t>Understanding of selecting and teaching complex text</w:t>
      </w:r>
    </w:p>
    <w:p w:rsidR="007D34D1" w:rsidRPr="00030327" w:rsidRDefault="007D34D1" w:rsidP="007D34D1">
      <w:pPr>
        <w:pStyle w:val="ListParagraph"/>
        <w:numPr>
          <w:ilvl w:val="0"/>
          <w:numId w:val="1"/>
        </w:numPr>
        <w:ind w:left="0"/>
        <w:rPr>
          <w:rFonts w:asciiTheme="majorHAnsi" w:hAnsiTheme="majorHAnsi"/>
          <w:sz w:val="22"/>
          <w:szCs w:val="22"/>
        </w:rPr>
      </w:pPr>
      <w:r w:rsidRPr="00030327">
        <w:rPr>
          <w:rFonts w:asciiTheme="majorHAnsi" w:hAnsiTheme="majorHAnsi"/>
          <w:sz w:val="22"/>
          <w:szCs w:val="22"/>
        </w:rPr>
        <w:t>Practice with close reading including scaffolding questions and academic vocabulary instruction</w:t>
      </w:r>
    </w:p>
    <w:p w:rsidR="007D34D1" w:rsidRPr="00030327" w:rsidRDefault="007D34D1" w:rsidP="007D34D1">
      <w:pPr>
        <w:pStyle w:val="ListParagraph"/>
        <w:numPr>
          <w:ilvl w:val="0"/>
          <w:numId w:val="1"/>
        </w:numPr>
        <w:ind w:left="0"/>
        <w:rPr>
          <w:rFonts w:asciiTheme="majorHAnsi" w:hAnsiTheme="majorHAnsi"/>
          <w:sz w:val="22"/>
          <w:szCs w:val="22"/>
        </w:rPr>
      </w:pPr>
      <w:r w:rsidRPr="00030327">
        <w:rPr>
          <w:rFonts w:asciiTheme="majorHAnsi" w:hAnsiTheme="majorHAnsi"/>
          <w:sz w:val="22"/>
          <w:szCs w:val="22"/>
        </w:rPr>
        <w:t>Theory and practice behind the use of academically productive talk</w:t>
      </w:r>
    </w:p>
    <w:p w:rsidR="007D34D1" w:rsidRPr="00030327" w:rsidRDefault="007D34D1" w:rsidP="007D34D1">
      <w:pPr>
        <w:pStyle w:val="ListParagraph"/>
        <w:numPr>
          <w:ilvl w:val="0"/>
          <w:numId w:val="1"/>
        </w:numPr>
        <w:ind w:left="0"/>
        <w:rPr>
          <w:rFonts w:asciiTheme="majorHAnsi" w:hAnsiTheme="majorHAnsi"/>
          <w:sz w:val="22"/>
          <w:szCs w:val="22"/>
        </w:rPr>
      </w:pPr>
      <w:r w:rsidRPr="00030327">
        <w:rPr>
          <w:rFonts w:asciiTheme="majorHAnsi" w:hAnsiTheme="majorHAnsi"/>
          <w:sz w:val="22"/>
          <w:szCs w:val="22"/>
        </w:rPr>
        <w:t>Review and creation of Common Core assessment questions and tasks</w:t>
      </w:r>
    </w:p>
    <w:p w:rsidR="007D34D1" w:rsidRPr="00030327" w:rsidRDefault="007D34D1" w:rsidP="007D34D1">
      <w:pPr>
        <w:numPr>
          <w:ilvl w:val="0"/>
          <w:numId w:val="1"/>
        </w:numPr>
        <w:autoSpaceDE w:val="0"/>
        <w:autoSpaceDN w:val="0"/>
        <w:adjustRightInd w:val="0"/>
        <w:ind w:left="0"/>
        <w:rPr>
          <w:rFonts w:asciiTheme="majorHAnsi" w:hAnsiTheme="majorHAnsi"/>
        </w:rPr>
      </w:pPr>
      <w:r w:rsidRPr="00030327">
        <w:rPr>
          <w:rFonts w:asciiTheme="majorHAnsi" w:hAnsiTheme="majorHAnsi"/>
        </w:rPr>
        <w:t xml:space="preserve">Provide tools, resources and support for effective CCSS training </w:t>
      </w:r>
    </w:p>
    <w:p w:rsidR="007D34D1" w:rsidRPr="00030327" w:rsidRDefault="007D34D1" w:rsidP="007D34D1">
      <w:pPr>
        <w:numPr>
          <w:ilvl w:val="0"/>
          <w:numId w:val="1"/>
        </w:numPr>
        <w:autoSpaceDE w:val="0"/>
        <w:autoSpaceDN w:val="0"/>
        <w:adjustRightInd w:val="0"/>
        <w:ind w:left="0"/>
        <w:rPr>
          <w:rFonts w:asciiTheme="majorHAnsi" w:hAnsiTheme="majorHAnsi"/>
        </w:rPr>
      </w:pPr>
      <w:r w:rsidRPr="00030327">
        <w:rPr>
          <w:rFonts w:asciiTheme="majorHAnsi" w:hAnsiTheme="majorHAnsi"/>
        </w:rPr>
        <w:t>Viewing and Creating unit plans using current and culturally relevant texts </w:t>
      </w:r>
    </w:p>
    <w:p w:rsidR="007D34D1" w:rsidRPr="00030327" w:rsidRDefault="007D34D1" w:rsidP="007D34D1">
      <w:pPr>
        <w:numPr>
          <w:ilvl w:val="0"/>
          <w:numId w:val="1"/>
        </w:numPr>
        <w:autoSpaceDE w:val="0"/>
        <w:autoSpaceDN w:val="0"/>
        <w:adjustRightInd w:val="0"/>
        <w:ind w:left="0"/>
        <w:rPr>
          <w:rFonts w:asciiTheme="majorHAnsi" w:hAnsiTheme="majorHAnsi"/>
        </w:rPr>
      </w:pPr>
      <w:r w:rsidRPr="00030327">
        <w:rPr>
          <w:rFonts w:asciiTheme="majorHAnsi" w:hAnsiTheme="majorHAnsi"/>
        </w:rPr>
        <w:t xml:space="preserve">Provide teacher effectiveness evaluations in coordination with the training sessions </w:t>
      </w:r>
    </w:p>
    <w:p w:rsidR="007D34D1" w:rsidRPr="00030327" w:rsidRDefault="007D34D1" w:rsidP="007D34D1">
      <w:pPr>
        <w:autoSpaceDE w:val="0"/>
        <w:autoSpaceDN w:val="0"/>
        <w:adjustRightInd w:val="0"/>
        <w:rPr>
          <w:rFonts w:asciiTheme="majorHAnsi" w:hAnsiTheme="majorHAnsi"/>
        </w:rPr>
      </w:pPr>
    </w:p>
    <w:p w:rsidR="007D34D1" w:rsidRPr="00030327" w:rsidRDefault="007D34D1" w:rsidP="007D34D1">
      <w:pPr>
        <w:pStyle w:val="ListParagraph"/>
        <w:ind w:left="0"/>
        <w:rPr>
          <w:rFonts w:asciiTheme="majorHAnsi" w:hAnsiTheme="majorHAnsi"/>
          <w:b/>
        </w:rPr>
      </w:pPr>
      <w:r>
        <w:rPr>
          <w:rFonts w:asciiTheme="majorHAnsi" w:hAnsiTheme="majorHAnsi"/>
          <w:b/>
        </w:rPr>
        <w:t>W</w:t>
      </w:r>
      <w:r w:rsidRPr="00030327">
        <w:rPr>
          <w:rFonts w:asciiTheme="majorHAnsi" w:hAnsiTheme="majorHAnsi"/>
          <w:b/>
        </w:rPr>
        <w:t>hy is this Important?</w:t>
      </w:r>
    </w:p>
    <w:p w:rsidR="007D34D1" w:rsidRPr="00030327" w:rsidRDefault="007D34D1" w:rsidP="007D34D1">
      <w:pPr>
        <w:numPr>
          <w:ilvl w:val="0"/>
          <w:numId w:val="2"/>
        </w:numPr>
        <w:autoSpaceDE w:val="0"/>
        <w:autoSpaceDN w:val="0"/>
        <w:adjustRightInd w:val="0"/>
        <w:ind w:left="0"/>
        <w:rPr>
          <w:rFonts w:asciiTheme="majorHAnsi" w:hAnsiTheme="majorHAnsi"/>
        </w:rPr>
      </w:pPr>
      <w:r w:rsidRPr="00030327">
        <w:rPr>
          <w:rFonts w:asciiTheme="majorHAnsi" w:hAnsiTheme="majorHAnsi"/>
        </w:rPr>
        <w:t>It is critical that all our local teachers are trained under a coordinated &amp; collaborative system or approach so that we can best support the learning and academic success of our students.</w:t>
      </w:r>
    </w:p>
    <w:p w:rsidR="007D34D1" w:rsidRPr="00030327" w:rsidRDefault="007D34D1" w:rsidP="007D34D1">
      <w:pPr>
        <w:numPr>
          <w:ilvl w:val="0"/>
          <w:numId w:val="2"/>
        </w:numPr>
        <w:autoSpaceDE w:val="0"/>
        <w:autoSpaceDN w:val="0"/>
        <w:adjustRightInd w:val="0"/>
        <w:ind w:left="0"/>
        <w:rPr>
          <w:rFonts w:asciiTheme="majorHAnsi" w:hAnsiTheme="majorHAnsi"/>
        </w:rPr>
      </w:pPr>
      <w:r w:rsidRPr="00030327">
        <w:rPr>
          <w:rFonts w:asciiTheme="majorHAnsi" w:hAnsiTheme="majorHAnsi"/>
        </w:rPr>
        <w:t>The professional development will ensure effective communication &amp; increase program collaboration among all local educators, administrators, and schools.</w:t>
      </w:r>
    </w:p>
    <w:p w:rsidR="007D34D1" w:rsidRPr="00030327" w:rsidRDefault="007D34D1" w:rsidP="007D34D1">
      <w:pPr>
        <w:autoSpaceDE w:val="0"/>
        <w:autoSpaceDN w:val="0"/>
        <w:adjustRightInd w:val="0"/>
        <w:rPr>
          <w:rFonts w:asciiTheme="majorHAnsi" w:hAnsiTheme="majorHAnsi"/>
        </w:rPr>
      </w:pPr>
    </w:p>
    <w:p w:rsidR="007D34D1" w:rsidRPr="00030327" w:rsidRDefault="007D34D1" w:rsidP="007D34D1">
      <w:pPr>
        <w:autoSpaceDE w:val="0"/>
        <w:autoSpaceDN w:val="0"/>
        <w:adjustRightInd w:val="0"/>
        <w:rPr>
          <w:rFonts w:asciiTheme="majorHAnsi" w:hAnsiTheme="majorHAnsi"/>
          <w:b/>
        </w:rPr>
      </w:pPr>
      <w:r w:rsidRPr="00030327">
        <w:rPr>
          <w:rFonts w:asciiTheme="majorHAnsi" w:hAnsiTheme="majorHAnsi"/>
          <w:b/>
        </w:rPr>
        <w:t>Teacher Participation will be supported:</w:t>
      </w:r>
    </w:p>
    <w:p w:rsidR="007D34D1" w:rsidRDefault="007D34D1" w:rsidP="007D34D1">
      <w:pPr>
        <w:numPr>
          <w:ilvl w:val="0"/>
          <w:numId w:val="3"/>
        </w:numPr>
        <w:autoSpaceDE w:val="0"/>
        <w:autoSpaceDN w:val="0"/>
        <w:adjustRightInd w:val="0"/>
        <w:ind w:left="0"/>
        <w:rPr>
          <w:rFonts w:asciiTheme="majorHAnsi" w:hAnsiTheme="majorHAnsi"/>
        </w:rPr>
      </w:pPr>
      <w:r w:rsidRPr="00030327">
        <w:rPr>
          <w:rFonts w:asciiTheme="majorHAnsi" w:hAnsiTheme="majorHAnsi"/>
        </w:rPr>
        <w:t>All teachers will be provided a daily stipend for their attendance and participation in the three day train the trainer, all disciplines &amp; grade levels are welcome. Free clock hours will be also be provided.  We look forward to seeing you there!</w:t>
      </w:r>
      <w:r>
        <w:rPr>
          <w:rFonts w:asciiTheme="majorHAnsi" w:hAnsiTheme="majorHAnsi"/>
        </w:rPr>
        <w:t xml:space="preserve">  </w:t>
      </w:r>
    </w:p>
    <w:p w:rsidR="007D34D1" w:rsidRDefault="007D34D1" w:rsidP="007D34D1">
      <w:pPr>
        <w:autoSpaceDE w:val="0"/>
        <w:autoSpaceDN w:val="0"/>
        <w:adjustRightInd w:val="0"/>
        <w:rPr>
          <w:rFonts w:asciiTheme="majorHAnsi" w:hAnsiTheme="majorHAnsi"/>
        </w:rPr>
      </w:pPr>
    </w:p>
    <w:p w:rsidR="007D34D1" w:rsidRPr="00030327" w:rsidRDefault="007D34D1" w:rsidP="007D34D1">
      <w:pPr>
        <w:autoSpaceDE w:val="0"/>
        <w:autoSpaceDN w:val="0"/>
        <w:adjustRightInd w:val="0"/>
        <w:rPr>
          <w:rFonts w:asciiTheme="majorHAnsi" w:hAnsiTheme="majorHAnsi"/>
        </w:rPr>
      </w:pPr>
      <w:r>
        <w:rPr>
          <w:rFonts w:asciiTheme="majorHAnsi" w:hAnsiTheme="majorHAnsi"/>
        </w:rPr>
        <w:t xml:space="preserve">Call Joan Banker, Office of Native Education/OSPI at 360/725-6160 or email </w:t>
      </w:r>
      <w:hyperlink r:id="rId5" w:history="1">
        <w:r w:rsidRPr="00B34289">
          <w:rPr>
            <w:rStyle w:val="Hyperlink"/>
            <w:rFonts w:eastAsiaTheme="majorEastAsia"/>
          </w:rPr>
          <w:t>joan.banker@k12.wa.us</w:t>
        </w:r>
      </w:hyperlink>
      <w:r>
        <w:rPr>
          <w:rFonts w:asciiTheme="majorHAnsi" w:hAnsiTheme="majorHAnsi"/>
        </w:rPr>
        <w:t xml:space="preserve"> for registration/information.</w:t>
      </w:r>
    </w:p>
    <w:p w:rsidR="007D34D1" w:rsidRDefault="007D34D1" w:rsidP="007D34D1">
      <w:pPr>
        <w:autoSpaceDE w:val="0"/>
        <w:autoSpaceDN w:val="0"/>
        <w:adjustRightInd w:val="0"/>
        <w:jc w:val="both"/>
        <w:rPr>
          <w:rFonts w:ascii="Garamond" w:hAnsi="Garamond"/>
        </w:rPr>
      </w:pPr>
    </w:p>
    <w:p w:rsidR="007D34D1" w:rsidRDefault="007D34D1" w:rsidP="007D34D1">
      <w:pPr>
        <w:autoSpaceDE w:val="0"/>
        <w:autoSpaceDN w:val="0"/>
        <w:adjustRightInd w:val="0"/>
        <w:jc w:val="center"/>
        <w:rPr>
          <w:rFonts w:ascii="Garamond" w:hAnsi="Garamond"/>
        </w:rPr>
      </w:pPr>
      <w:r w:rsidRPr="00BF3B86">
        <w:rPr>
          <w:rFonts w:ascii="Garamond" w:hAnsi="Garamond"/>
          <w:noProof/>
        </w:rPr>
        <mc:AlternateContent>
          <mc:Choice Requires="wps">
            <w:drawing>
              <wp:anchor distT="0" distB="0" distL="114300" distR="114300" simplePos="0" relativeHeight="251660288" behindDoc="0" locked="0" layoutInCell="1" allowOverlap="1" wp14:anchorId="0D440385" wp14:editId="0547B281">
                <wp:simplePos x="0" y="0"/>
                <wp:positionH relativeFrom="column">
                  <wp:posOffset>4338716</wp:posOffset>
                </wp:positionH>
                <wp:positionV relativeFrom="paragraph">
                  <wp:posOffset>746448</wp:posOffset>
                </wp:positionV>
                <wp:extent cx="1293963" cy="1190445"/>
                <wp:effectExtent l="0" t="0" r="190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963" cy="1190445"/>
                        </a:xfrm>
                        <a:prstGeom prst="rect">
                          <a:avLst/>
                        </a:prstGeom>
                        <a:solidFill>
                          <a:srgbClr val="FFFFFF"/>
                        </a:solidFill>
                        <a:ln w="9525">
                          <a:noFill/>
                          <a:miter lim="800000"/>
                          <a:headEnd/>
                          <a:tailEnd/>
                        </a:ln>
                      </wps:spPr>
                      <wps:txbx>
                        <w:txbxContent>
                          <w:p w:rsidR="007D34D1" w:rsidRDefault="007D34D1" w:rsidP="007D34D1">
                            <w:r>
                              <w:rPr>
                                <w:noProof/>
                              </w:rPr>
                              <w:drawing>
                                <wp:inline distT="0" distB="0" distL="0" distR="0" wp14:anchorId="50411469" wp14:editId="6BB8E153">
                                  <wp:extent cx="1085850" cy="1085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Pr>
                                <w:noProof/>
                              </w:rPr>
                              <w:drawing>
                                <wp:inline distT="0" distB="0" distL="0" distR="0" wp14:anchorId="2EA91D8C" wp14:editId="28DF4905">
                                  <wp:extent cx="1086929" cy="10869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PI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411" cy="10474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40385" id="_x0000_t202" coordsize="21600,21600" o:spt="202" path="m,l,21600r21600,l21600,xe">
                <v:stroke joinstyle="miter"/>
                <v:path gradientshapeok="t" o:connecttype="rect"/>
              </v:shapetype>
              <v:shape id="Text Box 2" o:spid="_x0000_s1026" type="#_x0000_t202" style="position:absolute;left:0;text-align:left;margin-left:341.65pt;margin-top:58.8pt;width:101.9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" stroked="f">
                <v:textbox>
                  <w:txbxContent>
                    <w:p w:rsidR="007D34D1" w:rsidRDefault="007D34D1" w:rsidP="007D34D1">
                      <w:r>
                        <w:rPr>
                          <w:noProof/>
                        </w:rPr>
                        <w:drawing>
                          <wp:inline distT="0" distB="0" distL="0" distR="0" wp14:anchorId="50411469" wp14:editId="6BB8E153">
                            <wp:extent cx="1085850" cy="1085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Pr>
                          <w:noProof/>
                        </w:rPr>
                        <w:drawing>
                          <wp:inline distT="0" distB="0" distL="0" distR="0" wp14:anchorId="2EA91D8C" wp14:editId="28DF4905">
                            <wp:extent cx="1086929" cy="10869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PI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411" cy="1047411"/>
                                    </a:xfrm>
                                    <a:prstGeom prst="rect">
                                      <a:avLst/>
                                    </a:prstGeom>
                                  </pic:spPr>
                                </pic:pic>
                              </a:graphicData>
                            </a:graphic>
                          </wp:inline>
                        </w:drawing>
                      </w:r>
                    </w:p>
                  </w:txbxContent>
                </v:textbox>
              </v:shape>
            </w:pict>
          </mc:Fallback>
        </mc:AlternateContent>
      </w:r>
      <w:r w:rsidRPr="000C4CC5">
        <w:rPr>
          <w:rFonts w:ascii="Cambria" w:hAnsi="Cambria"/>
          <w:noProof/>
          <w:sz w:val="28"/>
          <w:szCs w:val="28"/>
        </w:rPr>
        <mc:AlternateContent>
          <mc:Choice Requires="wps">
            <w:drawing>
              <wp:anchor distT="0" distB="0" distL="114300" distR="114300" simplePos="0" relativeHeight="251659264" behindDoc="0" locked="0" layoutInCell="1" allowOverlap="1" wp14:anchorId="2A97A048" wp14:editId="15ECC473">
                <wp:simplePos x="0" y="0"/>
                <wp:positionH relativeFrom="column">
                  <wp:posOffset>60325</wp:posOffset>
                </wp:positionH>
                <wp:positionV relativeFrom="paragraph">
                  <wp:posOffset>694055</wp:posOffset>
                </wp:positionV>
                <wp:extent cx="1552575" cy="1362710"/>
                <wp:effectExtent l="0" t="0" r="952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362710"/>
                        </a:xfrm>
                        <a:prstGeom prst="rect">
                          <a:avLst/>
                        </a:prstGeom>
                        <a:solidFill>
                          <a:srgbClr val="FFFFFF"/>
                        </a:solidFill>
                        <a:ln w="9525">
                          <a:noFill/>
                          <a:miter lim="800000"/>
                          <a:headEnd/>
                          <a:tailEnd/>
                        </a:ln>
                      </wps:spPr>
                      <wps:txbx>
                        <w:txbxContent>
                          <w:p w:rsidR="007D34D1" w:rsidRDefault="007D34D1" w:rsidP="007D34D1">
                            <w:r w:rsidRPr="001A79D8">
                              <w:rPr>
                                <w:noProof/>
                              </w:rPr>
                              <w:drawing>
                                <wp:inline distT="0" distB="0" distL="0" distR="0" wp14:anchorId="34007022" wp14:editId="0FDAA0FF">
                                  <wp:extent cx="1233577" cy="1233577"/>
                                  <wp:effectExtent l="95250" t="95250" r="233680" b="2336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5259" cy="123525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7A048" id="_x0000_s1027" type="#_x0000_t202" style="position:absolute;left:0;text-align:left;margin-left:4.75pt;margin-top:54.65pt;width:122.25pt;height:10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" stroked="f">
                <v:textbox>
                  <w:txbxContent>
                    <w:p w:rsidR="007D34D1" w:rsidRDefault="007D34D1" w:rsidP="007D34D1">
                      <w:r w:rsidRPr="001A79D8">
                        <w:rPr>
                          <w:noProof/>
                        </w:rPr>
                        <w:drawing>
                          <wp:inline distT="0" distB="0" distL="0" distR="0" wp14:anchorId="34007022" wp14:editId="0FDAA0FF">
                            <wp:extent cx="1233577" cy="1233577"/>
                            <wp:effectExtent l="95250" t="95250" r="233680" b="2336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5259" cy="123525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rPr>
        <w:drawing>
          <wp:inline distT="0" distB="0" distL="0" distR="0" wp14:anchorId="37391E89" wp14:editId="25552E6F">
            <wp:extent cx="2232542" cy="15096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A Logo 2014.jpg"/>
                    <pic:cNvPicPr/>
                  </pic:nvPicPr>
                  <pic:blipFill>
                    <a:blip r:embed="rId9">
                      <a:extLst>
                        <a:ext uri="{28A0092B-C50C-407E-A947-70E740481C1C}">
                          <a14:useLocalDpi xmlns:a14="http://schemas.microsoft.com/office/drawing/2010/main" val="0"/>
                        </a:ext>
                      </a:extLst>
                    </a:blip>
                    <a:stretch>
                      <a:fillRect/>
                    </a:stretch>
                  </pic:blipFill>
                  <pic:spPr>
                    <a:xfrm>
                      <a:off x="0" y="0"/>
                      <a:ext cx="2240101" cy="1514734"/>
                    </a:xfrm>
                    <a:prstGeom prst="rect">
                      <a:avLst/>
                    </a:prstGeom>
                    <a:ln>
                      <a:noFill/>
                    </a:ln>
                    <a:effectLst>
                      <a:softEdge rad="112500"/>
                    </a:effectLst>
                  </pic:spPr>
                </pic:pic>
              </a:graphicData>
            </a:graphic>
          </wp:inline>
        </w:drawing>
      </w:r>
    </w:p>
    <w:p w:rsidR="007D34D1" w:rsidRPr="006F42C1" w:rsidRDefault="007D34D1" w:rsidP="007D34D1">
      <w:pPr>
        <w:jc w:val="right"/>
        <w:rPr>
          <w:rFonts w:ascii="Cambria" w:hAnsi="Cambria"/>
          <w:sz w:val="20"/>
          <w:szCs w:val="20"/>
        </w:rPr>
      </w:pPr>
    </w:p>
    <w:p w:rsidR="007D34D1" w:rsidRPr="007D34D1" w:rsidRDefault="007D34D1" w:rsidP="007D34D1">
      <w:pPr>
        <w:autoSpaceDE w:val="0"/>
        <w:autoSpaceDN w:val="0"/>
        <w:adjustRightInd w:val="0"/>
        <w:ind w:left="2700" w:right="2610"/>
        <w:jc w:val="both"/>
        <w:rPr>
          <w:rFonts w:ascii="Garamond" w:hAnsi="Garamond"/>
          <w:sz w:val="18"/>
          <w:szCs w:val="18"/>
        </w:rPr>
      </w:pPr>
      <w:r w:rsidRPr="007D34D1">
        <w:rPr>
          <w:rFonts w:ascii="Garamond" w:hAnsi="Garamond"/>
          <w:sz w:val="18"/>
          <w:szCs w:val="18"/>
        </w:rPr>
        <w:t xml:space="preserve">The Train the Trainer is being funded by NIEA grant from the Bill and Melinda Gates Foundation, in partnership with the Washington State Office of Superintendent of Public Instruction/Office of Native Education. </w:t>
      </w:r>
    </w:p>
    <w:p w:rsidR="007D34D1" w:rsidRPr="004D4E7F" w:rsidRDefault="007D34D1" w:rsidP="007D34D1">
      <w:pPr>
        <w:pStyle w:val="Header"/>
        <w:jc w:val="center"/>
        <w:rPr>
          <w:b/>
          <w:sz w:val="28"/>
        </w:rPr>
      </w:pPr>
      <w:r w:rsidRPr="004D4E7F">
        <w:rPr>
          <w:b/>
          <w:sz w:val="28"/>
        </w:rPr>
        <w:lastRenderedPageBreak/>
        <w:t xml:space="preserve">INTEGRATING </w:t>
      </w:r>
      <w:r>
        <w:rPr>
          <w:b/>
          <w:sz w:val="28"/>
        </w:rPr>
        <w:t>CCSS IN DAILY INSTR</w:t>
      </w:r>
      <w:r w:rsidRPr="004D4E7F">
        <w:rPr>
          <w:b/>
          <w:sz w:val="28"/>
        </w:rPr>
        <w:t>U</w:t>
      </w:r>
      <w:r>
        <w:rPr>
          <w:b/>
          <w:sz w:val="28"/>
        </w:rPr>
        <w:t>C</w:t>
      </w:r>
      <w:r w:rsidRPr="004D4E7F">
        <w:rPr>
          <w:b/>
          <w:sz w:val="28"/>
        </w:rPr>
        <w:t>TION:</w:t>
      </w:r>
    </w:p>
    <w:p w:rsidR="007D34D1" w:rsidRPr="004D4E7F" w:rsidRDefault="007D34D1" w:rsidP="007D34D1">
      <w:pPr>
        <w:pStyle w:val="Header"/>
        <w:jc w:val="center"/>
        <w:rPr>
          <w:b/>
          <w:sz w:val="28"/>
        </w:rPr>
      </w:pPr>
      <w:r w:rsidRPr="004D4E7F">
        <w:rPr>
          <w:b/>
          <w:sz w:val="28"/>
        </w:rPr>
        <w:t>LITERACY ACROSS CONTENT AREAS</w:t>
      </w:r>
    </w:p>
    <w:p w:rsidR="007D34D1" w:rsidRDefault="007D34D1" w:rsidP="007D34D1">
      <w:pPr>
        <w:pStyle w:val="Header"/>
        <w:jc w:val="center"/>
        <w:rPr>
          <w:sz w:val="28"/>
        </w:rPr>
      </w:pPr>
      <w:r>
        <w:rPr>
          <w:sz w:val="28"/>
        </w:rPr>
        <w:t>September 26-28, 2014 (Puyallup Youth Center, Tacoma) and</w:t>
      </w:r>
    </w:p>
    <w:p w:rsidR="007D34D1" w:rsidRPr="004D4E7F" w:rsidRDefault="007D34D1" w:rsidP="007D34D1">
      <w:pPr>
        <w:pStyle w:val="Header"/>
        <w:jc w:val="center"/>
        <w:rPr>
          <w:sz w:val="28"/>
        </w:rPr>
      </w:pPr>
      <w:r>
        <w:rPr>
          <w:sz w:val="28"/>
        </w:rPr>
        <w:t>November 14-16, 2014 (Yakama Nation)</w:t>
      </w:r>
    </w:p>
    <w:p w:rsidR="007D34D1" w:rsidRPr="00A95852" w:rsidRDefault="007D34D1" w:rsidP="007D34D1">
      <w:pPr>
        <w:spacing w:line="360" w:lineRule="auto"/>
        <w:rPr>
          <w:rFonts w:ascii="Arial" w:hAnsi="Arial" w:cs="Arial"/>
          <w:b/>
          <w:sz w:val="28"/>
        </w:rPr>
      </w:pPr>
    </w:p>
    <w:p w:rsidR="007D34D1" w:rsidRPr="00A95852" w:rsidRDefault="007D34D1" w:rsidP="007D34D1">
      <w:pPr>
        <w:spacing w:line="360" w:lineRule="auto"/>
        <w:rPr>
          <w:rFonts w:cs="Arial"/>
          <w:b/>
          <w:sz w:val="28"/>
        </w:rPr>
      </w:pPr>
      <w:r w:rsidRPr="00A95852">
        <w:rPr>
          <w:rFonts w:cs="Arial"/>
          <w:b/>
          <w:sz w:val="28"/>
        </w:rPr>
        <w:t>Day One</w:t>
      </w:r>
    </w:p>
    <w:p w:rsidR="007D34D1" w:rsidRPr="00A95852" w:rsidRDefault="007D34D1" w:rsidP="007D34D1">
      <w:pPr>
        <w:spacing w:line="360" w:lineRule="auto"/>
        <w:rPr>
          <w:rFonts w:cs="Arial"/>
          <w:sz w:val="28"/>
        </w:rPr>
      </w:pPr>
      <w:r w:rsidRPr="00A95852">
        <w:rPr>
          <w:rFonts w:cs="Arial"/>
          <w:sz w:val="28"/>
        </w:rPr>
        <w:t>8:00 – 8:30</w:t>
      </w:r>
      <w:r w:rsidRPr="00A95852">
        <w:rPr>
          <w:rFonts w:cs="Arial"/>
          <w:sz w:val="28"/>
        </w:rPr>
        <w:tab/>
      </w:r>
      <w:r w:rsidRPr="00A95852">
        <w:rPr>
          <w:rFonts w:cs="Arial"/>
          <w:sz w:val="28"/>
        </w:rPr>
        <w:tab/>
        <w:t>Welcome and Coffee</w:t>
      </w:r>
    </w:p>
    <w:p w:rsidR="007D34D1" w:rsidRPr="00A95852" w:rsidRDefault="007D34D1" w:rsidP="007D34D1">
      <w:pPr>
        <w:spacing w:line="360" w:lineRule="auto"/>
        <w:rPr>
          <w:rFonts w:cs="Arial"/>
          <w:sz w:val="28"/>
        </w:rPr>
      </w:pPr>
      <w:r w:rsidRPr="00A95852">
        <w:rPr>
          <w:rFonts w:cs="Arial"/>
          <w:sz w:val="28"/>
        </w:rPr>
        <w:t>8:30- 9:30</w:t>
      </w:r>
      <w:r w:rsidRPr="00A95852">
        <w:rPr>
          <w:rFonts w:cs="Arial"/>
          <w:sz w:val="28"/>
        </w:rPr>
        <w:tab/>
      </w:r>
      <w:r w:rsidRPr="00A95852">
        <w:rPr>
          <w:rFonts w:cs="Arial"/>
          <w:sz w:val="28"/>
        </w:rPr>
        <w:tab/>
        <w:t xml:space="preserve">Welcome to Productive Struggle </w:t>
      </w:r>
    </w:p>
    <w:p w:rsidR="007D34D1" w:rsidRPr="00A95852" w:rsidRDefault="007D34D1" w:rsidP="007D34D1">
      <w:pPr>
        <w:spacing w:line="360" w:lineRule="auto"/>
        <w:rPr>
          <w:rFonts w:cs="Arial"/>
          <w:sz w:val="28"/>
        </w:rPr>
      </w:pPr>
      <w:r w:rsidRPr="00A95852">
        <w:rPr>
          <w:rFonts w:cs="Arial"/>
          <w:sz w:val="28"/>
        </w:rPr>
        <w:t>9:30-10:45</w:t>
      </w:r>
      <w:r w:rsidRPr="00A95852">
        <w:rPr>
          <w:rFonts w:cs="Arial"/>
          <w:sz w:val="28"/>
        </w:rPr>
        <w:tab/>
      </w:r>
      <w:r w:rsidRPr="00A95852">
        <w:rPr>
          <w:rFonts w:cs="Arial"/>
          <w:sz w:val="28"/>
        </w:rPr>
        <w:tab/>
        <w:t>Introduction to the Core</w:t>
      </w:r>
    </w:p>
    <w:p w:rsidR="007D34D1" w:rsidRPr="00A95852" w:rsidRDefault="007D34D1" w:rsidP="007D34D1">
      <w:pPr>
        <w:spacing w:line="360" w:lineRule="auto"/>
        <w:rPr>
          <w:rFonts w:cs="Arial"/>
          <w:sz w:val="28"/>
        </w:rPr>
      </w:pPr>
      <w:r w:rsidRPr="00A95852">
        <w:rPr>
          <w:rFonts w:cs="Arial"/>
          <w:sz w:val="28"/>
        </w:rPr>
        <w:t xml:space="preserve">10:45- 11:00 </w:t>
      </w:r>
      <w:r>
        <w:rPr>
          <w:rFonts w:cs="Arial"/>
          <w:sz w:val="28"/>
        </w:rPr>
        <w:tab/>
      </w:r>
      <w:r w:rsidRPr="00A95852">
        <w:rPr>
          <w:rFonts w:cs="Arial"/>
          <w:sz w:val="28"/>
        </w:rPr>
        <w:t>Break</w:t>
      </w:r>
    </w:p>
    <w:p w:rsidR="007D34D1" w:rsidRPr="00A95852" w:rsidRDefault="007D34D1" w:rsidP="007D34D1">
      <w:pPr>
        <w:spacing w:line="360" w:lineRule="auto"/>
        <w:ind w:left="2160" w:hanging="2160"/>
        <w:rPr>
          <w:rFonts w:cs="Arial"/>
          <w:sz w:val="28"/>
        </w:rPr>
      </w:pPr>
      <w:r w:rsidRPr="00A95852">
        <w:rPr>
          <w:rFonts w:cs="Arial"/>
          <w:sz w:val="28"/>
        </w:rPr>
        <w:t>11:00-11:30</w:t>
      </w:r>
      <w:r w:rsidRPr="00A95852">
        <w:rPr>
          <w:rFonts w:cs="Arial"/>
          <w:sz w:val="28"/>
        </w:rPr>
        <w:tab/>
        <w:t>Viewing the STI Curriculum and Washington State Content Standards through CCSS</w:t>
      </w:r>
    </w:p>
    <w:p w:rsidR="007D34D1" w:rsidRPr="00A95852" w:rsidRDefault="007D34D1" w:rsidP="007D34D1">
      <w:pPr>
        <w:spacing w:line="360" w:lineRule="auto"/>
        <w:rPr>
          <w:rFonts w:cs="Arial"/>
          <w:sz w:val="28"/>
        </w:rPr>
      </w:pPr>
      <w:r w:rsidRPr="00A95852">
        <w:rPr>
          <w:rFonts w:cs="Arial"/>
          <w:sz w:val="28"/>
        </w:rPr>
        <w:t xml:space="preserve">11:30-12:30 </w:t>
      </w:r>
      <w:r w:rsidRPr="00A95852">
        <w:rPr>
          <w:rFonts w:cs="Arial"/>
          <w:sz w:val="28"/>
        </w:rPr>
        <w:tab/>
      </w:r>
      <w:r w:rsidRPr="00A95852">
        <w:rPr>
          <w:rFonts w:cs="Arial"/>
          <w:sz w:val="28"/>
        </w:rPr>
        <w:tab/>
        <w:t>Text Complexity and Close Reading</w:t>
      </w:r>
    </w:p>
    <w:p w:rsidR="007D34D1" w:rsidRPr="00A95852" w:rsidRDefault="007D34D1" w:rsidP="007D34D1">
      <w:pPr>
        <w:spacing w:line="360" w:lineRule="auto"/>
        <w:rPr>
          <w:rFonts w:cs="Arial"/>
          <w:sz w:val="28"/>
        </w:rPr>
      </w:pPr>
      <w:r w:rsidRPr="00A95852">
        <w:rPr>
          <w:rFonts w:cs="Arial"/>
          <w:sz w:val="28"/>
        </w:rPr>
        <w:t>12:30-1:15</w:t>
      </w:r>
      <w:r w:rsidRPr="00A95852">
        <w:rPr>
          <w:rFonts w:cs="Arial"/>
          <w:sz w:val="28"/>
        </w:rPr>
        <w:tab/>
      </w:r>
      <w:r w:rsidRPr="00A95852">
        <w:rPr>
          <w:rFonts w:cs="Arial"/>
          <w:sz w:val="28"/>
        </w:rPr>
        <w:tab/>
        <w:t>LUNCH</w:t>
      </w:r>
    </w:p>
    <w:p w:rsidR="007D34D1" w:rsidRPr="00A95852" w:rsidRDefault="007D34D1" w:rsidP="007D34D1">
      <w:pPr>
        <w:spacing w:line="360" w:lineRule="auto"/>
        <w:rPr>
          <w:rFonts w:cs="Arial"/>
          <w:sz w:val="28"/>
        </w:rPr>
      </w:pPr>
      <w:r w:rsidRPr="00A95852">
        <w:rPr>
          <w:rFonts w:cs="Arial"/>
          <w:sz w:val="28"/>
        </w:rPr>
        <w:t>1:15-3:15</w:t>
      </w:r>
      <w:r w:rsidRPr="00A95852">
        <w:rPr>
          <w:rFonts w:cs="Arial"/>
          <w:sz w:val="28"/>
        </w:rPr>
        <w:tab/>
      </w:r>
      <w:r w:rsidRPr="00A95852">
        <w:rPr>
          <w:rFonts w:cs="Arial"/>
          <w:sz w:val="28"/>
        </w:rPr>
        <w:tab/>
        <w:t xml:space="preserve">Close Reading </w:t>
      </w:r>
      <w:r>
        <w:rPr>
          <w:rFonts w:cs="Arial"/>
          <w:sz w:val="28"/>
        </w:rPr>
        <w:t>and Text-Dependent Questions</w:t>
      </w:r>
    </w:p>
    <w:p w:rsidR="007D34D1" w:rsidRPr="00A95852" w:rsidRDefault="007D34D1" w:rsidP="007D34D1">
      <w:pPr>
        <w:spacing w:line="360" w:lineRule="auto"/>
        <w:rPr>
          <w:rFonts w:cs="Arial"/>
          <w:sz w:val="28"/>
        </w:rPr>
      </w:pPr>
      <w:r w:rsidRPr="00A95852">
        <w:rPr>
          <w:rFonts w:cs="Arial"/>
          <w:sz w:val="28"/>
        </w:rPr>
        <w:t>3:15-4:30</w:t>
      </w:r>
      <w:r w:rsidRPr="00A95852">
        <w:rPr>
          <w:rFonts w:cs="Arial"/>
          <w:sz w:val="28"/>
        </w:rPr>
        <w:tab/>
      </w:r>
      <w:r w:rsidRPr="00A95852">
        <w:rPr>
          <w:rFonts w:cs="Arial"/>
          <w:sz w:val="28"/>
        </w:rPr>
        <w:tab/>
        <w:t>The Uncut Classroom video and notes</w:t>
      </w:r>
    </w:p>
    <w:p w:rsidR="007D34D1" w:rsidRPr="00A95852" w:rsidRDefault="007D34D1" w:rsidP="007D34D1">
      <w:pPr>
        <w:tabs>
          <w:tab w:val="center" w:pos="4680"/>
        </w:tabs>
        <w:spacing w:line="360" w:lineRule="auto"/>
        <w:rPr>
          <w:rFonts w:cs="Arial"/>
          <w:color w:val="000000"/>
          <w:shd w:val="clear" w:color="auto" w:fill="FFFFFF"/>
        </w:rPr>
      </w:pPr>
      <w:r w:rsidRPr="00A95852">
        <w:rPr>
          <w:rFonts w:cs="Arial"/>
          <w:color w:val="000000"/>
          <w:shd w:val="clear" w:color="auto" w:fill="FFFFFF"/>
        </w:rPr>
        <w:t>Since Time Immemorial Curriculum will be discussed and utilized throughout the day</w:t>
      </w:r>
      <w:r>
        <w:rPr>
          <w:rFonts w:cs="Arial"/>
          <w:color w:val="000000"/>
          <w:shd w:val="clear" w:color="auto" w:fill="FFFFFF"/>
        </w:rPr>
        <w:t>’</w:t>
      </w:r>
      <w:r w:rsidRPr="00A95852">
        <w:rPr>
          <w:rFonts w:cs="Arial"/>
          <w:color w:val="000000"/>
          <w:shd w:val="clear" w:color="auto" w:fill="FFFFFF"/>
        </w:rPr>
        <w:t>s activities</w:t>
      </w:r>
    </w:p>
    <w:p w:rsidR="007D34D1" w:rsidRPr="00A95852" w:rsidRDefault="007D34D1" w:rsidP="007D34D1">
      <w:pPr>
        <w:spacing w:line="360" w:lineRule="auto"/>
        <w:rPr>
          <w:rFonts w:cs="Arial"/>
          <w:sz w:val="28"/>
        </w:rPr>
      </w:pPr>
    </w:p>
    <w:p w:rsidR="007D34D1" w:rsidRPr="00A95852" w:rsidRDefault="007D34D1" w:rsidP="007D34D1">
      <w:pPr>
        <w:spacing w:line="360" w:lineRule="auto"/>
        <w:rPr>
          <w:rFonts w:cs="Arial"/>
          <w:sz w:val="28"/>
        </w:rPr>
      </w:pPr>
      <w:r w:rsidRPr="00A95852">
        <w:rPr>
          <w:rFonts w:cs="Arial"/>
          <w:b/>
          <w:sz w:val="28"/>
        </w:rPr>
        <w:t>Day Two</w:t>
      </w:r>
    </w:p>
    <w:p w:rsidR="007D34D1" w:rsidRPr="00A95852" w:rsidRDefault="007D34D1" w:rsidP="007D34D1">
      <w:pPr>
        <w:spacing w:line="360" w:lineRule="auto"/>
        <w:rPr>
          <w:rFonts w:cs="Arial"/>
          <w:sz w:val="28"/>
        </w:rPr>
      </w:pPr>
      <w:r w:rsidRPr="00A95852">
        <w:rPr>
          <w:rFonts w:cs="Arial"/>
          <w:sz w:val="28"/>
        </w:rPr>
        <w:t>8:00 – 8:30</w:t>
      </w:r>
      <w:r w:rsidRPr="00A95852">
        <w:rPr>
          <w:rFonts w:cs="Arial"/>
          <w:sz w:val="28"/>
        </w:rPr>
        <w:tab/>
      </w:r>
      <w:r w:rsidRPr="00A95852">
        <w:rPr>
          <w:rFonts w:cs="Arial"/>
          <w:sz w:val="28"/>
        </w:rPr>
        <w:tab/>
        <w:t>Opening and Coffee</w:t>
      </w:r>
    </w:p>
    <w:p w:rsidR="007D34D1" w:rsidRPr="00A95852" w:rsidRDefault="007D34D1" w:rsidP="007D34D1">
      <w:pPr>
        <w:spacing w:line="360" w:lineRule="auto"/>
        <w:rPr>
          <w:rFonts w:cs="Arial"/>
          <w:sz w:val="28"/>
        </w:rPr>
      </w:pPr>
      <w:r w:rsidRPr="00A95852">
        <w:rPr>
          <w:rFonts w:cs="Arial"/>
          <w:sz w:val="28"/>
        </w:rPr>
        <w:t>8:30-10:30</w:t>
      </w:r>
      <w:r w:rsidRPr="00A95852">
        <w:rPr>
          <w:rFonts w:cs="Arial"/>
          <w:sz w:val="28"/>
        </w:rPr>
        <w:tab/>
      </w:r>
      <w:r w:rsidRPr="00A95852">
        <w:rPr>
          <w:rFonts w:cs="Arial"/>
          <w:sz w:val="28"/>
        </w:rPr>
        <w:tab/>
      </w:r>
      <w:proofErr w:type="gramStart"/>
      <w:r w:rsidRPr="00A95852">
        <w:rPr>
          <w:rFonts w:cs="Arial"/>
          <w:sz w:val="28"/>
        </w:rPr>
        <w:t>What</w:t>
      </w:r>
      <w:proofErr w:type="gramEnd"/>
      <w:r w:rsidRPr="00A95852">
        <w:rPr>
          <w:rFonts w:cs="Arial"/>
          <w:sz w:val="28"/>
        </w:rPr>
        <w:t xml:space="preserve"> is Accountable Talk? </w:t>
      </w:r>
    </w:p>
    <w:p w:rsidR="007D34D1" w:rsidRPr="00A95852" w:rsidRDefault="007D34D1" w:rsidP="007D34D1">
      <w:pPr>
        <w:spacing w:line="360" w:lineRule="auto"/>
        <w:rPr>
          <w:rFonts w:cs="Arial"/>
          <w:sz w:val="28"/>
        </w:rPr>
      </w:pPr>
      <w:r w:rsidRPr="00A95852">
        <w:rPr>
          <w:rFonts w:cs="Arial"/>
          <w:sz w:val="28"/>
        </w:rPr>
        <w:t>10:30-10:45</w:t>
      </w:r>
      <w:r w:rsidRPr="00A95852">
        <w:rPr>
          <w:rFonts w:cs="Arial"/>
          <w:sz w:val="28"/>
        </w:rPr>
        <w:tab/>
      </w:r>
      <w:r w:rsidRPr="00A95852">
        <w:rPr>
          <w:rFonts w:cs="Arial"/>
          <w:sz w:val="28"/>
        </w:rPr>
        <w:tab/>
        <w:t>Break</w:t>
      </w:r>
    </w:p>
    <w:p w:rsidR="007D34D1" w:rsidRPr="00A95852" w:rsidRDefault="007D34D1" w:rsidP="007D34D1">
      <w:pPr>
        <w:spacing w:line="360" w:lineRule="auto"/>
        <w:rPr>
          <w:rFonts w:cs="Arial"/>
          <w:sz w:val="28"/>
        </w:rPr>
      </w:pPr>
      <w:r w:rsidRPr="00A95852">
        <w:rPr>
          <w:rFonts w:cs="Arial"/>
          <w:sz w:val="28"/>
        </w:rPr>
        <w:t>10:45-11:30</w:t>
      </w:r>
      <w:r w:rsidRPr="00A95852">
        <w:rPr>
          <w:rFonts w:cs="Arial"/>
          <w:sz w:val="28"/>
        </w:rPr>
        <w:tab/>
      </w:r>
      <w:r w:rsidRPr="00A95852">
        <w:rPr>
          <w:rFonts w:cs="Arial"/>
          <w:sz w:val="28"/>
        </w:rPr>
        <w:tab/>
        <w:t>Assessment Deconstruction</w:t>
      </w:r>
    </w:p>
    <w:p w:rsidR="007D34D1" w:rsidRPr="00A95852" w:rsidRDefault="007D34D1" w:rsidP="007D34D1">
      <w:pPr>
        <w:spacing w:line="360" w:lineRule="auto"/>
        <w:rPr>
          <w:rFonts w:cs="Arial"/>
          <w:sz w:val="28"/>
        </w:rPr>
      </w:pPr>
      <w:r w:rsidRPr="00A95852">
        <w:rPr>
          <w:rFonts w:cs="Arial"/>
          <w:sz w:val="28"/>
        </w:rPr>
        <w:t>11:30-12:30</w:t>
      </w:r>
      <w:r w:rsidRPr="00A95852">
        <w:rPr>
          <w:rFonts w:cs="Arial"/>
          <w:sz w:val="28"/>
        </w:rPr>
        <w:tab/>
      </w:r>
      <w:r w:rsidRPr="00A95852">
        <w:rPr>
          <w:rFonts w:cs="Arial"/>
          <w:sz w:val="28"/>
        </w:rPr>
        <w:tab/>
        <w:t>Constructing an Assessment Task</w:t>
      </w:r>
    </w:p>
    <w:p w:rsidR="007D34D1" w:rsidRPr="00A95852" w:rsidRDefault="007D34D1" w:rsidP="007D34D1">
      <w:pPr>
        <w:spacing w:line="360" w:lineRule="auto"/>
        <w:rPr>
          <w:rFonts w:cs="Arial"/>
          <w:sz w:val="28"/>
        </w:rPr>
      </w:pPr>
      <w:r w:rsidRPr="00A95852">
        <w:rPr>
          <w:rFonts w:cs="Arial"/>
          <w:sz w:val="28"/>
        </w:rPr>
        <w:t>12:30-1:15</w:t>
      </w:r>
      <w:r w:rsidRPr="00A95852">
        <w:rPr>
          <w:rFonts w:cs="Arial"/>
          <w:sz w:val="28"/>
        </w:rPr>
        <w:tab/>
      </w:r>
      <w:r w:rsidRPr="00A95852">
        <w:rPr>
          <w:rFonts w:cs="Arial"/>
          <w:sz w:val="28"/>
        </w:rPr>
        <w:tab/>
        <w:t>LUNCH</w:t>
      </w:r>
    </w:p>
    <w:p w:rsidR="007D34D1" w:rsidRPr="00A95852" w:rsidRDefault="007D34D1" w:rsidP="007D34D1">
      <w:pPr>
        <w:spacing w:line="360" w:lineRule="auto"/>
        <w:rPr>
          <w:rFonts w:cs="Arial"/>
          <w:sz w:val="28"/>
        </w:rPr>
      </w:pPr>
      <w:r w:rsidRPr="00A95852">
        <w:rPr>
          <w:rFonts w:cs="Arial"/>
          <w:sz w:val="28"/>
        </w:rPr>
        <w:t>1:15-3:15</w:t>
      </w:r>
      <w:r w:rsidRPr="00A95852">
        <w:rPr>
          <w:rFonts w:cs="Arial"/>
          <w:sz w:val="28"/>
        </w:rPr>
        <w:tab/>
      </w:r>
      <w:r w:rsidRPr="00A95852">
        <w:rPr>
          <w:rFonts w:cs="Arial"/>
          <w:sz w:val="28"/>
        </w:rPr>
        <w:tab/>
      </w:r>
      <w:r>
        <w:rPr>
          <w:rFonts w:cs="Arial"/>
          <w:sz w:val="28"/>
        </w:rPr>
        <w:t>Evaluating</w:t>
      </w:r>
      <w:r w:rsidRPr="00A95852">
        <w:rPr>
          <w:rFonts w:cs="Arial"/>
          <w:sz w:val="28"/>
        </w:rPr>
        <w:t xml:space="preserve"> a Close Reading Assessment Task</w:t>
      </w:r>
    </w:p>
    <w:p w:rsidR="007D34D1" w:rsidRPr="00A95852" w:rsidRDefault="007D34D1" w:rsidP="007D34D1">
      <w:pPr>
        <w:spacing w:line="360" w:lineRule="auto"/>
        <w:rPr>
          <w:rFonts w:cs="Arial"/>
          <w:sz w:val="28"/>
        </w:rPr>
      </w:pPr>
      <w:r w:rsidRPr="00A95852">
        <w:rPr>
          <w:rFonts w:cs="Arial"/>
          <w:sz w:val="28"/>
        </w:rPr>
        <w:t>3:15- 4:30</w:t>
      </w:r>
      <w:r w:rsidRPr="00A95852">
        <w:rPr>
          <w:rFonts w:cs="Arial"/>
          <w:sz w:val="28"/>
        </w:rPr>
        <w:tab/>
      </w:r>
      <w:r w:rsidRPr="00A95852">
        <w:rPr>
          <w:rFonts w:cs="Arial"/>
          <w:sz w:val="28"/>
        </w:rPr>
        <w:tab/>
        <w:t>Daily CCSS Assessment and Writing Feedback</w:t>
      </w:r>
    </w:p>
    <w:p w:rsidR="007D34D1" w:rsidRPr="00A95852" w:rsidRDefault="007D34D1" w:rsidP="007D34D1">
      <w:pPr>
        <w:tabs>
          <w:tab w:val="center" w:pos="4680"/>
        </w:tabs>
        <w:spacing w:line="360" w:lineRule="auto"/>
        <w:rPr>
          <w:rFonts w:cs="Arial"/>
          <w:color w:val="000000"/>
          <w:shd w:val="clear" w:color="auto" w:fill="FFFFFF"/>
        </w:rPr>
      </w:pPr>
      <w:r w:rsidRPr="00A95852">
        <w:rPr>
          <w:rFonts w:cs="Arial"/>
          <w:color w:val="000000"/>
          <w:shd w:val="clear" w:color="auto" w:fill="FFFFFF"/>
        </w:rPr>
        <w:t>Since Time Immemorial Curriculum will be discussed and utilized throughout the day</w:t>
      </w:r>
      <w:r>
        <w:rPr>
          <w:rFonts w:cs="Arial"/>
          <w:color w:val="000000"/>
          <w:shd w:val="clear" w:color="auto" w:fill="FFFFFF"/>
        </w:rPr>
        <w:t>’</w:t>
      </w:r>
      <w:r w:rsidRPr="00A95852">
        <w:rPr>
          <w:rFonts w:cs="Arial"/>
          <w:color w:val="000000"/>
          <w:shd w:val="clear" w:color="auto" w:fill="FFFFFF"/>
        </w:rPr>
        <w:t>s activities</w:t>
      </w:r>
    </w:p>
    <w:p w:rsidR="007D34D1" w:rsidRPr="00A95852" w:rsidRDefault="007D34D1" w:rsidP="007D34D1">
      <w:pPr>
        <w:spacing w:line="360" w:lineRule="auto"/>
        <w:rPr>
          <w:rFonts w:cs="Arial"/>
          <w:b/>
          <w:sz w:val="28"/>
        </w:rPr>
      </w:pPr>
      <w:r w:rsidRPr="00A95852">
        <w:rPr>
          <w:rFonts w:cs="Arial"/>
          <w:b/>
          <w:sz w:val="28"/>
        </w:rPr>
        <w:lastRenderedPageBreak/>
        <w:t>Day Three</w:t>
      </w:r>
    </w:p>
    <w:p w:rsidR="007D34D1" w:rsidRPr="00A95852" w:rsidRDefault="007D34D1" w:rsidP="007D34D1">
      <w:pPr>
        <w:spacing w:line="360" w:lineRule="auto"/>
        <w:rPr>
          <w:rFonts w:cs="Arial"/>
          <w:sz w:val="28"/>
        </w:rPr>
      </w:pPr>
      <w:r w:rsidRPr="00A95852">
        <w:rPr>
          <w:rFonts w:cs="Arial"/>
          <w:sz w:val="28"/>
        </w:rPr>
        <w:t>8:00 – 8:30</w:t>
      </w:r>
      <w:r w:rsidRPr="00A95852">
        <w:rPr>
          <w:rFonts w:cs="Arial"/>
          <w:sz w:val="28"/>
        </w:rPr>
        <w:tab/>
      </w:r>
      <w:r w:rsidRPr="00A95852">
        <w:rPr>
          <w:rFonts w:cs="Arial"/>
          <w:sz w:val="28"/>
        </w:rPr>
        <w:tab/>
        <w:t>Opening and Coffee</w:t>
      </w:r>
    </w:p>
    <w:p w:rsidR="007D34D1" w:rsidRPr="00A95852" w:rsidRDefault="007D34D1" w:rsidP="007D34D1">
      <w:pPr>
        <w:spacing w:line="360" w:lineRule="auto"/>
        <w:ind w:left="2160" w:hanging="2160"/>
        <w:rPr>
          <w:rFonts w:cs="Arial"/>
          <w:sz w:val="28"/>
        </w:rPr>
      </w:pPr>
      <w:r w:rsidRPr="00A95852">
        <w:rPr>
          <w:rFonts w:cs="Arial"/>
          <w:sz w:val="28"/>
        </w:rPr>
        <w:t>8:30-9:45</w:t>
      </w:r>
      <w:r w:rsidRPr="00A95852">
        <w:rPr>
          <w:rFonts w:cs="Arial"/>
          <w:sz w:val="28"/>
        </w:rPr>
        <w:tab/>
        <w:t>Revisiting the STI Curriculum and Washington State Content Standards through CCSS</w:t>
      </w:r>
    </w:p>
    <w:p w:rsidR="007D34D1" w:rsidRPr="00A95852" w:rsidRDefault="007D34D1" w:rsidP="007D34D1">
      <w:pPr>
        <w:spacing w:line="360" w:lineRule="auto"/>
        <w:ind w:left="2160" w:hanging="2160"/>
        <w:rPr>
          <w:rFonts w:cs="Arial"/>
          <w:sz w:val="28"/>
        </w:rPr>
      </w:pPr>
      <w:r w:rsidRPr="00A95852">
        <w:rPr>
          <w:rFonts w:cs="Arial"/>
          <w:sz w:val="28"/>
        </w:rPr>
        <w:t>9:45-11:00</w:t>
      </w:r>
      <w:r w:rsidRPr="00A95852">
        <w:rPr>
          <w:rFonts w:cs="Arial"/>
          <w:sz w:val="28"/>
        </w:rPr>
        <w:tab/>
      </w:r>
      <w:proofErr w:type="gramStart"/>
      <w:r w:rsidRPr="00A95852">
        <w:rPr>
          <w:rFonts w:cs="Arial"/>
          <w:sz w:val="28"/>
        </w:rPr>
        <w:t>Keeping</w:t>
      </w:r>
      <w:proofErr w:type="gramEnd"/>
      <w:r w:rsidRPr="00A95852">
        <w:rPr>
          <w:rFonts w:cs="Arial"/>
          <w:sz w:val="28"/>
        </w:rPr>
        <w:t xml:space="preserve"> the CEL 5D+ Rubric in Mind (What is a CCSS Classroom?)</w:t>
      </w:r>
    </w:p>
    <w:p w:rsidR="007D34D1" w:rsidRPr="00A95852" w:rsidRDefault="007D34D1" w:rsidP="007D34D1">
      <w:pPr>
        <w:tabs>
          <w:tab w:val="center" w:pos="4680"/>
        </w:tabs>
        <w:spacing w:line="360" w:lineRule="auto"/>
        <w:rPr>
          <w:rFonts w:cs="Arial"/>
          <w:sz w:val="28"/>
        </w:rPr>
      </w:pPr>
      <w:r w:rsidRPr="00A95852">
        <w:rPr>
          <w:rFonts w:cs="Arial"/>
          <w:sz w:val="28"/>
        </w:rPr>
        <w:t>11:00- 12:00</w:t>
      </w:r>
      <w:r w:rsidRPr="00A95852">
        <w:rPr>
          <w:rFonts w:cs="Arial"/>
          <w:sz w:val="28"/>
        </w:rPr>
        <w:tab/>
        <w:t>Building Units with CCSS Assessment in Mind</w:t>
      </w:r>
      <w:r w:rsidRPr="00A95852">
        <w:rPr>
          <w:rFonts w:cs="Arial"/>
          <w:sz w:val="28"/>
        </w:rPr>
        <w:tab/>
      </w:r>
    </w:p>
    <w:p w:rsidR="007D34D1" w:rsidRPr="00A95852" w:rsidRDefault="007D34D1" w:rsidP="007D34D1">
      <w:pPr>
        <w:tabs>
          <w:tab w:val="center" w:pos="4680"/>
        </w:tabs>
        <w:spacing w:line="360" w:lineRule="auto"/>
        <w:rPr>
          <w:rFonts w:cs="Arial"/>
          <w:sz w:val="28"/>
        </w:rPr>
      </w:pPr>
      <w:r w:rsidRPr="00A95852">
        <w:rPr>
          <w:rFonts w:cs="Arial"/>
          <w:sz w:val="28"/>
        </w:rPr>
        <w:t>12:00-1:00              LUNCH</w:t>
      </w:r>
    </w:p>
    <w:p w:rsidR="007D34D1" w:rsidRPr="00A95852" w:rsidRDefault="007D34D1" w:rsidP="007D34D1">
      <w:pPr>
        <w:tabs>
          <w:tab w:val="center" w:pos="2250"/>
        </w:tabs>
        <w:spacing w:line="360" w:lineRule="auto"/>
        <w:rPr>
          <w:rFonts w:cs="Arial"/>
          <w:sz w:val="28"/>
        </w:rPr>
      </w:pPr>
      <w:r w:rsidRPr="00A95852">
        <w:rPr>
          <w:rFonts w:cs="Arial"/>
          <w:sz w:val="28"/>
        </w:rPr>
        <w:t xml:space="preserve">1:00-2:30 </w:t>
      </w:r>
      <w:r>
        <w:rPr>
          <w:rFonts w:cs="Arial"/>
          <w:sz w:val="28"/>
        </w:rPr>
        <w:tab/>
        <w:t xml:space="preserve">              </w:t>
      </w:r>
      <w:r w:rsidRPr="00A95852">
        <w:rPr>
          <w:rFonts w:cs="Arial"/>
          <w:sz w:val="28"/>
        </w:rPr>
        <w:t xml:space="preserve"> Building and Reviewing CCSS Units</w:t>
      </w:r>
    </w:p>
    <w:p w:rsidR="007D34D1" w:rsidRDefault="007D34D1" w:rsidP="007D34D1">
      <w:pPr>
        <w:tabs>
          <w:tab w:val="center" w:pos="4680"/>
        </w:tabs>
        <w:spacing w:line="360" w:lineRule="auto"/>
        <w:rPr>
          <w:rFonts w:cs="Arial"/>
          <w:sz w:val="28"/>
        </w:rPr>
      </w:pPr>
      <w:r w:rsidRPr="00A95852">
        <w:rPr>
          <w:rFonts w:cs="Arial"/>
          <w:sz w:val="28"/>
        </w:rPr>
        <w:t>2:30-3:</w:t>
      </w:r>
      <w:r>
        <w:rPr>
          <w:rFonts w:cs="Arial"/>
          <w:sz w:val="28"/>
        </w:rPr>
        <w:t>0</w:t>
      </w:r>
      <w:r w:rsidRPr="00A95852">
        <w:rPr>
          <w:rFonts w:cs="Arial"/>
          <w:sz w:val="28"/>
        </w:rPr>
        <w:t>0                Responsibility of a CCSS Trainer</w:t>
      </w:r>
    </w:p>
    <w:p w:rsidR="007D34D1" w:rsidRPr="00A95852" w:rsidRDefault="007D34D1" w:rsidP="007D34D1">
      <w:pPr>
        <w:tabs>
          <w:tab w:val="center" w:pos="4680"/>
        </w:tabs>
        <w:spacing w:line="360" w:lineRule="auto"/>
        <w:rPr>
          <w:rFonts w:cs="Arial"/>
          <w:sz w:val="28"/>
        </w:rPr>
      </w:pPr>
      <w:r>
        <w:rPr>
          <w:rFonts w:cs="Arial"/>
          <w:sz w:val="28"/>
        </w:rPr>
        <w:t xml:space="preserve">3:00-3:30               Takeaways and Feedback </w:t>
      </w:r>
    </w:p>
    <w:p w:rsidR="007D34D1" w:rsidRPr="00A95852" w:rsidRDefault="007D34D1" w:rsidP="007D34D1">
      <w:pPr>
        <w:tabs>
          <w:tab w:val="center" w:pos="4680"/>
        </w:tabs>
        <w:spacing w:line="360" w:lineRule="auto"/>
        <w:rPr>
          <w:rFonts w:cs="Arial"/>
          <w:color w:val="000000"/>
          <w:shd w:val="clear" w:color="auto" w:fill="FFFFFF"/>
        </w:rPr>
      </w:pPr>
      <w:r w:rsidRPr="00A95852">
        <w:rPr>
          <w:rFonts w:cs="Arial"/>
          <w:color w:val="000000"/>
          <w:shd w:val="clear" w:color="auto" w:fill="FFFFFF"/>
        </w:rPr>
        <w:t>Since Time Immemorial Curriculum will be discussed and utilized throughout the day’s activities</w:t>
      </w:r>
    </w:p>
    <w:p w:rsidR="007D34D1" w:rsidRPr="00A95852" w:rsidRDefault="007D34D1" w:rsidP="007D34D1">
      <w:pPr>
        <w:tabs>
          <w:tab w:val="center" w:pos="4680"/>
        </w:tabs>
        <w:spacing w:line="360" w:lineRule="auto"/>
      </w:pPr>
    </w:p>
    <w:p w:rsidR="007D34D1" w:rsidRPr="00A95852" w:rsidRDefault="007D34D1" w:rsidP="007D34D1">
      <w:pPr>
        <w:tabs>
          <w:tab w:val="center" w:pos="4680"/>
        </w:tabs>
        <w:spacing w:line="360" w:lineRule="auto"/>
        <w:rPr>
          <w:b/>
        </w:rPr>
      </w:pPr>
      <w:r w:rsidRPr="00A95852">
        <w:rPr>
          <w:rFonts w:cs="Arial"/>
          <w:noProof/>
        </w:rPr>
        <w:drawing>
          <wp:anchor distT="0" distB="0" distL="114300" distR="114300" simplePos="0" relativeHeight="251661312" behindDoc="0" locked="0" layoutInCell="1" allowOverlap="1" wp14:anchorId="4FE328CC" wp14:editId="58A0F718">
            <wp:simplePos x="0" y="0"/>
            <wp:positionH relativeFrom="column">
              <wp:posOffset>2057400</wp:posOffset>
            </wp:positionH>
            <wp:positionV relativeFrom="paragraph">
              <wp:posOffset>3286125</wp:posOffset>
            </wp:positionV>
            <wp:extent cx="2390775" cy="647700"/>
            <wp:effectExtent l="0" t="114300" r="276225" b="3238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Casie logo.png"/>
                    <pic:cNvPicPr/>
                  </pic:nvPicPr>
                  <pic:blipFill rotWithShape="1">
                    <a:blip r:embed="rId10" cstate="print">
                      <a:extLst>
                        <a:ext uri="{28A0092B-C50C-407E-A947-70E740481C1C}">
                          <a14:useLocalDpi xmlns:a14="http://schemas.microsoft.com/office/drawing/2010/main" val="0"/>
                        </a:ext>
                      </a:extLst>
                    </a:blip>
                    <a:srcRect t="36248" b="36884"/>
                    <a:stretch/>
                  </pic:blipFill>
                  <pic:spPr bwMode="auto">
                    <a:xfrm>
                      <a:off x="0" y="0"/>
                      <a:ext cx="2390775" cy="6477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343D85" wp14:editId="1928DD14">
            <wp:simplePos x="0" y="0"/>
            <wp:positionH relativeFrom="margin">
              <wp:align>center</wp:align>
            </wp:positionH>
            <wp:positionV relativeFrom="paragraph">
              <wp:posOffset>558165</wp:posOffset>
            </wp:positionV>
            <wp:extent cx="2952750" cy="2078355"/>
            <wp:effectExtent l="0" t="0" r="0" b="0"/>
            <wp:wrapTight wrapText="bothSides">
              <wp:wrapPolygon edited="0">
                <wp:start x="557" y="0"/>
                <wp:lineTo x="0" y="396"/>
                <wp:lineTo x="0" y="21184"/>
                <wp:lineTo x="557" y="21382"/>
                <wp:lineTo x="20903" y="21382"/>
                <wp:lineTo x="21461" y="21184"/>
                <wp:lineTo x="21461" y="396"/>
                <wp:lineTo x="20903" y="0"/>
                <wp:lineTo x="557"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A Logo 2014.jpg"/>
                    <pic:cNvPicPr/>
                  </pic:nvPicPr>
                  <pic:blipFill>
                    <a:blip r:embed="rId9">
                      <a:extLst>
                        <a:ext uri="{28A0092B-C50C-407E-A947-70E740481C1C}">
                          <a14:useLocalDpi xmlns:a14="http://schemas.microsoft.com/office/drawing/2010/main" val="0"/>
                        </a:ext>
                      </a:extLst>
                    </a:blip>
                    <a:stretch>
                      <a:fillRect/>
                    </a:stretch>
                  </pic:blipFill>
                  <pic:spPr>
                    <a:xfrm>
                      <a:off x="0" y="0"/>
                      <a:ext cx="2952750" cy="20783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A79D8">
        <w:rPr>
          <w:noProof/>
        </w:rPr>
        <w:drawing>
          <wp:anchor distT="0" distB="0" distL="114300" distR="114300" simplePos="0" relativeHeight="251662336" behindDoc="1" locked="0" layoutInCell="1" allowOverlap="1" wp14:anchorId="4FB5FFDD" wp14:editId="14259296">
            <wp:simplePos x="0" y="0"/>
            <wp:positionH relativeFrom="column">
              <wp:posOffset>-133350</wp:posOffset>
            </wp:positionH>
            <wp:positionV relativeFrom="paragraph">
              <wp:posOffset>2838450</wp:posOffset>
            </wp:positionV>
            <wp:extent cx="1819275" cy="1819275"/>
            <wp:effectExtent l="57150" t="57150" r="200025" b="200025"/>
            <wp:wrapTight wrapText="bothSides">
              <wp:wrapPolygon edited="0">
                <wp:start x="3166" y="-679"/>
                <wp:lineTo x="-679" y="-226"/>
                <wp:lineTo x="-679" y="20130"/>
                <wp:lineTo x="452" y="21487"/>
                <wp:lineTo x="452" y="21713"/>
                <wp:lineTo x="3619" y="23296"/>
                <wp:lineTo x="3845" y="23749"/>
                <wp:lineTo x="19451" y="23749"/>
                <wp:lineTo x="19677" y="23296"/>
                <wp:lineTo x="22844" y="21487"/>
                <wp:lineTo x="23749" y="17868"/>
                <wp:lineTo x="23749" y="7012"/>
                <wp:lineTo x="23296" y="2714"/>
                <wp:lineTo x="20130" y="-226"/>
                <wp:lineTo x="19225" y="-679"/>
                <wp:lineTo x="3166" y="-679"/>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A95852">
        <w:rPr>
          <w:b/>
        </w:rPr>
        <w:t>HOMEWORK WILL BE GIVEN ON DAY ONE AND TWO</w:t>
      </w:r>
    </w:p>
    <w:p w:rsidR="007D34D1" w:rsidRDefault="007D34D1" w:rsidP="007D34D1">
      <w:pPr>
        <w:spacing w:after="200" w:line="276" w:lineRule="auto"/>
        <w:rPr>
          <w:rFonts w:ascii="Garamond" w:hAnsi="Garamond"/>
        </w:rPr>
      </w:pPr>
      <w:r w:rsidRPr="00B96087">
        <w:rPr>
          <w:b/>
          <w:noProof/>
        </w:rPr>
        <mc:AlternateContent>
          <mc:Choice Requires="wps">
            <w:drawing>
              <wp:anchor distT="0" distB="0" distL="114300" distR="114300" simplePos="0" relativeHeight="251664384" behindDoc="0" locked="0" layoutInCell="1" allowOverlap="1" wp14:anchorId="00753B0B" wp14:editId="2C66D177">
                <wp:simplePos x="0" y="0"/>
                <wp:positionH relativeFrom="column">
                  <wp:posOffset>4846320</wp:posOffset>
                </wp:positionH>
                <wp:positionV relativeFrom="paragraph">
                  <wp:posOffset>2522855</wp:posOffset>
                </wp:positionV>
                <wp:extent cx="1247775" cy="1927860"/>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27860"/>
                        </a:xfrm>
                        <a:prstGeom prst="rect">
                          <a:avLst/>
                        </a:prstGeom>
                        <a:solidFill>
                          <a:srgbClr val="FFFFFF"/>
                        </a:solidFill>
                        <a:ln w="9525">
                          <a:noFill/>
                          <a:miter lim="800000"/>
                          <a:headEnd/>
                          <a:tailEnd/>
                        </a:ln>
                      </wps:spPr>
                      <wps:txbx>
                        <w:txbxContent>
                          <w:p w:rsidR="007D34D1" w:rsidRDefault="007D34D1" w:rsidP="007D34D1">
                            <w:pPr>
                              <w:pStyle w:val="Default"/>
                            </w:pPr>
                            <w:r>
                              <w:rPr>
                                <w:noProof/>
                              </w:rPr>
                              <w:drawing>
                                <wp:inline distT="0" distB="0" distL="0" distR="0" wp14:anchorId="7A1DAC8E" wp14:editId="5F71CBA7">
                                  <wp:extent cx="1085850" cy="1085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rsidR="007D34D1" w:rsidRPr="00B96087" w:rsidRDefault="007D34D1" w:rsidP="007D34D1">
                            <w:pPr>
                              <w:jc w:val="center"/>
                              <w:rPr>
                                <w:b/>
                              </w:rPr>
                            </w:pPr>
                            <w:r w:rsidRPr="00B96087">
                              <w:rPr>
                                <w:b/>
                              </w:rPr>
                              <w:t>Washington State</w:t>
                            </w:r>
                          </w:p>
                          <w:p w:rsidR="007D34D1" w:rsidRDefault="007D34D1" w:rsidP="007D34D1">
                            <w:pPr>
                              <w:jc w:val="center"/>
                              <w:rPr>
                                <w:b/>
                              </w:rPr>
                            </w:pPr>
                            <w:r w:rsidRPr="00B96087">
                              <w:rPr>
                                <w:b/>
                              </w:rPr>
                              <w:t>Office of Native</w:t>
                            </w:r>
                          </w:p>
                          <w:p w:rsidR="007D34D1" w:rsidRPr="00B96087" w:rsidRDefault="007D34D1" w:rsidP="007D34D1">
                            <w:pPr>
                              <w:jc w:val="center"/>
                              <w:rPr>
                                <w:b/>
                              </w:rPr>
                            </w:pPr>
                            <w:r w:rsidRPr="00B96087">
                              <w:rPr>
                                <w:b/>
                              </w:rPr>
                              <w:t xml:space="preserve">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53B0B" id="_x0000_s1028" type="#_x0000_t202" style="position:absolute;margin-left:381.6pt;margin-top:198.65pt;width:98.25pt;height:15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" stroked="f">
                <v:textbox>
                  <w:txbxContent>
                    <w:p w:rsidR="007D34D1" w:rsidRDefault="007D34D1" w:rsidP="007D34D1">
                      <w:pPr>
                        <w:pStyle w:val="Default"/>
                      </w:pPr>
                      <w:r>
                        <w:rPr>
                          <w:noProof/>
                        </w:rPr>
                        <w:drawing>
                          <wp:inline distT="0" distB="0" distL="0" distR="0" wp14:anchorId="7A1DAC8E" wp14:editId="5F71CBA7">
                            <wp:extent cx="1085850" cy="1085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rsidR="007D34D1" w:rsidRPr="00B96087" w:rsidRDefault="007D34D1" w:rsidP="007D34D1">
                      <w:pPr>
                        <w:jc w:val="center"/>
                        <w:rPr>
                          <w:b/>
                        </w:rPr>
                      </w:pPr>
                      <w:r w:rsidRPr="00B96087">
                        <w:rPr>
                          <w:b/>
                        </w:rPr>
                        <w:t>Washington State</w:t>
                      </w:r>
                    </w:p>
                    <w:p w:rsidR="007D34D1" w:rsidRDefault="007D34D1" w:rsidP="007D34D1">
                      <w:pPr>
                        <w:jc w:val="center"/>
                        <w:rPr>
                          <w:b/>
                        </w:rPr>
                      </w:pPr>
                      <w:r w:rsidRPr="00B96087">
                        <w:rPr>
                          <w:b/>
                        </w:rPr>
                        <w:t>Office of Native</w:t>
                      </w:r>
                    </w:p>
                    <w:p w:rsidR="007D34D1" w:rsidRPr="00B96087" w:rsidRDefault="007D34D1" w:rsidP="007D34D1">
                      <w:pPr>
                        <w:jc w:val="center"/>
                        <w:rPr>
                          <w:b/>
                        </w:rPr>
                      </w:pPr>
                      <w:r w:rsidRPr="00B96087">
                        <w:rPr>
                          <w:b/>
                        </w:rPr>
                        <w:t xml:space="preserve"> Education</w:t>
                      </w:r>
                    </w:p>
                  </w:txbxContent>
                </v:textbox>
              </v:shape>
            </w:pict>
          </mc:Fallback>
        </mc:AlternateContent>
      </w:r>
      <w:r>
        <w:rPr>
          <w:rFonts w:ascii="Garamond" w:hAnsi="Garamond"/>
        </w:rPr>
        <w:br w:type="page"/>
      </w:r>
    </w:p>
    <w:p w:rsidR="007D34D1" w:rsidRDefault="007D34D1" w:rsidP="007D34D1">
      <w:pPr>
        <w:autoSpaceDE w:val="0"/>
        <w:autoSpaceDN w:val="0"/>
        <w:adjustRightInd w:val="0"/>
        <w:jc w:val="both"/>
        <w:rPr>
          <w:rFonts w:ascii="Garamond" w:hAnsi="Garamond"/>
        </w:rPr>
      </w:pPr>
    </w:p>
    <w:p w:rsidR="007D34D1" w:rsidRPr="004D4E7F" w:rsidRDefault="007D34D1" w:rsidP="007D34D1">
      <w:pPr>
        <w:pStyle w:val="Header"/>
        <w:jc w:val="center"/>
        <w:rPr>
          <w:b/>
          <w:sz w:val="28"/>
        </w:rPr>
      </w:pPr>
      <w:r w:rsidRPr="004D4E7F">
        <w:rPr>
          <w:b/>
          <w:sz w:val="28"/>
        </w:rPr>
        <w:t xml:space="preserve">INTEGRATING </w:t>
      </w:r>
      <w:r>
        <w:rPr>
          <w:b/>
          <w:sz w:val="28"/>
        </w:rPr>
        <w:t>CCSS IN DAILY INSTR</w:t>
      </w:r>
      <w:r w:rsidRPr="004D4E7F">
        <w:rPr>
          <w:b/>
          <w:sz w:val="28"/>
        </w:rPr>
        <w:t>U</w:t>
      </w:r>
      <w:r>
        <w:rPr>
          <w:b/>
          <w:sz w:val="28"/>
        </w:rPr>
        <w:t>C</w:t>
      </w:r>
      <w:r w:rsidRPr="004D4E7F">
        <w:rPr>
          <w:b/>
          <w:sz w:val="28"/>
        </w:rPr>
        <w:t>TION:</w:t>
      </w:r>
    </w:p>
    <w:p w:rsidR="007D34D1" w:rsidRPr="004D4E7F" w:rsidRDefault="007D34D1" w:rsidP="007D34D1">
      <w:pPr>
        <w:pStyle w:val="Header"/>
        <w:jc w:val="center"/>
        <w:rPr>
          <w:b/>
          <w:sz w:val="28"/>
        </w:rPr>
      </w:pPr>
      <w:r w:rsidRPr="004D4E7F">
        <w:rPr>
          <w:b/>
          <w:sz w:val="28"/>
        </w:rPr>
        <w:t>LITERACY ACROSS CONTENT AREAS</w:t>
      </w:r>
    </w:p>
    <w:p w:rsidR="007D34D1" w:rsidRDefault="007D34D1" w:rsidP="007D34D1">
      <w:pPr>
        <w:pStyle w:val="Header"/>
        <w:jc w:val="center"/>
        <w:rPr>
          <w:sz w:val="28"/>
        </w:rPr>
      </w:pPr>
      <w:r>
        <w:rPr>
          <w:sz w:val="28"/>
        </w:rPr>
        <w:t xml:space="preserve">Puyallup Youth Center, Tacoma – September 26-28, </w:t>
      </w:r>
      <w:proofErr w:type="gramStart"/>
      <w:r>
        <w:rPr>
          <w:sz w:val="28"/>
        </w:rPr>
        <w:t xml:space="preserve">2014  </w:t>
      </w:r>
      <w:r w:rsidRPr="00E40BE7">
        <w:rPr>
          <w:b/>
          <w:sz w:val="28"/>
        </w:rPr>
        <w:t>OR</w:t>
      </w:r>
      <w:proofErr w:type="gramEnd"/>
    </w:p>
    <w:p w:rsidR="007D34D1" w:rsidRPr="00DF5E31" w:rsidRDefault="007D34D1" w:rsidP="007D34D1">
      <w:pPr>
        <w:pStyle w:val="Header"/>
        <w:jc w:val="center"/>
        <w:rPr>
          <w:sz w:val="28"/>
        </w:rPr>
      </w:pPr>
      <w:r w:rsidRPr="00DF5E31">
        <w:rPr>
          <w:sz w:val="28"/>
        </w:rPr>
        <w:t>Yakama Nation, Toppenish – November 14-16, 2014</w:t>
      </w:r>
    </w:p>
    <w:p w:rsidR="007D34D1" w:rsidRDefault="007D34D1" w:rsidP="007D34D1">
      <w:pPr>
        <w:rPr>
          <w:b/>
        </w:rPr>
      </w:pPr>
    </w:p>
    <w:p w:rsidR="007D34D1" w:rsidRPr="00C70FB1" w:rsidRDefault="007D34D1" w:rsidP="007D34D1">
      <w:pPr>
        <w:spacing w:line="360" w:lineRule="auto"/>
        <w:rPr>
          <w:b/>
        </w:rPr>
      </w:pPr>
      <w:r w:rsidRPr="00C70FB1">
        <w:rPr>
          <w:b/>
        </w:rPr>
        <w:t>Training Information</w:t>
      </w:r>
    </w:p>
    <w:p w:rsidR="007D34D1" w:rsidRDefault="007D34D1" w:rsidP="007D34D1">
      <w:pPr>
        <w:spacing w:line="360" w:lineRule="auto"/>
      </w:pPr>
      <w:r>
        <w:t>Name: ______________________________________________________________________________</w:t>
      </w:r>
    </w:p>
    <w:p w:rsidR="007D34D1" w:rsidRDefault="007D34D1" w:rsidP="007D34D1">
      <w:pPr>
        <w:spacing w:line="360" w:lineRule="auto"/>
      </w:pPr>
      <w:r>
        <w:t>School Name: _________________________________ School District: ________________________</w:t>
      </w:r>
    </w:p>
    <w:p w:rsidR="007D34D1" w:rsidRDefault="007D34D1" w:rsidP="007D34D1">
      <w:pPr>
        <w:spacing w:line="360" w:lineRule="auto"/>
      </w:pPr>
      <w:r>
        <w:t>School Address: _______________________________________ Phone Number: ________________</w:t>
      </w:r>
    </w:p>
    <w:p w:rsidR="007D34D1" w:rsidRDefault="007D34D1" w:rsidP="007D34D1">
      <w:pPr>
        <w:spacing w:line="360" w:lineRule="auto"/>
      </w:pPr>
      <w:r>
        <w:t>Grade (s) Taught: ___________________ Subject (s) Taught: ________________________________</w:t>
      </w:r>
    </w:p>
    <w:p w:rsidR="007D34D1" w:rsidRDefault="007D34D1" w:rsidP="007D34D1">
      <w:pPr>
        <w:spacing w:line="360" w:lineRule="auto"/>
      </w:pPr>
      <w:r>
        <w:t>Number of Years Teaching: ________ Name of School Administrator: _______________________</w:t>
      </w:r>
    </w:p>
    <w:p w:rsidR="007D34D1" w:rsidRDefault="007D34D1" w:rsidP="007D34D1">
      <w:pPr>
        <w:spacing w:line="360" w:lineRule="auto"/>
        <w:rPr>
          <w:b/>
        </w:rPr>
      </w:pPr>
    </w:p>
    <w:p w:rsidR="007D34D1" w:rsidRPr="00C70FB1" w:rsidRDefault="007D34D1" w:rsidP="007D34D1">
      <w:pPr>
        <w:spacing w:line="360" w:lineRule="auto"/>
        <w:rPr>
          <w:b/>
        </w:rPr>
      </w:pPr>
      <w:r w:rsidRPr="00C70FB1">
        <w:rPr>
          <w:b/>
        </w:rPr>
        <w:t>Personal Information</w:t>
      </w:r>
    </w:p>
    <w:p w:rsidR="007D34D1" w:rsidRDefault="007D34D1" w:rsidP="007D34D1">
      <w:pPr>
        <w:spacing w:line="360" w:lineRule="auto"/>
      </w:pPr>
      <w:r>
        <w:t>Home Address: ______________________________________________________________________</w:t>
      </w:r>
    </w:p>
    <w:p w:rsidR="007D34D1" w:rsidRDefault="007D34D1" w:rsidP="007D34D1">
      <w:pPr>
        <w:spacing w:line="360" w:lineRule="auto"/>
      </w:pPr>
      <w:r>
        <w:t>Home Number: ______________________ Email Address: __________________________________</w:t>
      </w:r>
    </w:p>
    <w:p w:rsidR="007D34D1" w:rsidRDefault="007D34D1" w:rsidP="007D34D1">
      <w:pPr>
        <w:spacing w:line="360" w:lineRule="auto"/>
      </w:pPr>
      <w:r>
        <w:t>Academic Qualifications: ______________________________________________________________</w:t>
      </w:r>
    </w:p>
    <w:p w:rsidR="007D34D1" w:rsidRDefault="007D34D1" w:rsidP="007D34D1">
      <w:pPr>
        <w:spacing w:line="360" w:lineRule="auto"/>
      </w:pPr>
      <w:r>
        <w:t>_____________________________________________________________________________________</w:t>
      </w:r>
    </w:p>
    <w:p w:rsidR="007D34D1" w:rsidRDefault="007D34D1" w:rsidP="007D34D1">
      <w:pPr>
        <w:spacing w:line="360" w:lineRule="auto"/>
      </w:pPr>
      <w:r>
        <w:t>Type of Certifications: ________________________________________________________________</w:t>
      </w:r>
    </w:p>
    <w:p w:rsidR="007D34D1" w:rsidRDefault="007D34D1" w:rsidP="007D34D1">
      <w:pPr>
        <w:spacing w:line="360" w:lineRule="auto"/>
      </w:pPr>
      <w:r w:rsidRPr="007A5C94">
        <w:t xml:space="preserve">List Prior Common Core Trainings Attended: </w:t>
      </w:r>
      <w:r>
        <w:t xml:space="preserve"> ___________________________________________</w:t>
      </w:r>
    </w:p>
    <w:p w:rsidR="007D34D1" w:rsidRDefault="007D34D1" w:rsidP="007D34D1">
      <w:pPr>
        <w:spacing w:line="360" w:lineRule="auto"/>
      </w:pPr>
      <w:r>
        <w:t>_____________________________________________________________________________________</w:t>
      </w:r>
    </w:p>
    <w:p w:rsidR="007D34D1" w:rsidRDefault="007D34D1" w:rsidP="007D34D1">
      <w:pPr>
        <w:spacing w:line="360" w:lineRule="auto"/>
      </w:pPr>
      <w:r>
        <w:t>_____________________________________________________________________________________</w:t>
      </w:r>
    </w:p>
    <w:p w:rsidR="007D34D1" w:rsidRPr="007A5C94" w:rsidRDefault="007D34D1" w:rsidP="007D34D1">
      <w:pPr>
        <w:spacing w:line="360" w:lineRule="auto"/>
      </w:pPr>
      <w:r w:rsidRPr="007A5C94">
        <w:lastRenderedPageBreak/>
        <w:t xml:space="preserve">Why do you feel you should be selected to be a part of </w:t>
      </w:r>
      <w:r>
        <w:t>the train the trainer event and subsequent professional development</w:t>
      </w:r>
      <w:r w:rsidRPr="007A5C94">
        <w:t>? _____________</w:t>
      </w:r>
      <w:r>
        <w:t>_____________________________________</w:t>
      </w:r>
    </w:p>
    <w:p w:rsidR="007D34D1" w:rsidRPr="007A5C94" w:rsidRDefault="007D34D1" w:rsidP="007D34D1">
      <w:pPr>
        <w:spacing w:line="360" w:lineRule="auto"/>
      </w:pPr>
      <w:r w:rsidRPr="007A5C94">
        <w:t xml:space="preserve"> ____________________________________________________________________________________</w:t>
      </w:r>
    </w:p>
    <w:p w:rsidR="007D34D1" w:rsidRPr="007A5C94" w:rsidRDefault="007D34D1" w:rsidP="007D34D1">
      <w:pPr>
        <w:spacing w:line="360" w:lineRule="auto"/>
      </w:pPr>
      <w:r w:rsidRPr="007A5C94">
        <w:t>____________________________________________________________________________________</w:t>
      </w:r>
    </w:p>
    <w:p w:rsidR="007D34D1" w:rsidRDefault="007D34D1" w:rsidP="007D34D1">
      <w:pPr>
        <w:spacing w:line="360" w:lineRule="auto"/>
      </w:pPr>
      <w:r w:rsidRPr="007A5C94">
        <w:t xml:space="preserve"> ____________________________________________________________________________________</w:t>
      </w:r>
      <w:r>
        <w:t xml:space="preserve">  </w:t>
      </w:r>
    </w:p>
    <w:p w:rsidR="007D34D1" w:rsidRDefault="007D34D1" w:rsidP="007D34D1">
      <w:pPr>
        <w:spacing w:line="360" w:lineRule="auto"/>
      </w:pPr>
    </w:p>
    <w:p w:rsidR="007D34D1" w:rsidRPr="00FC14DA" w:rsidRDefault="007D34D1" w:rsidP="007D34D1">
      <w:pPr>
        <w:rPr>
          <w:b/>
        </w:rPr>
      </w:pPr>
      <w:r w:rsidRPr="00FC14DA">
        <w:rPr>
          <w:b/>
        </w:rPr>
        <w:t>Please check the box of the day(s) you plan to attend.</w:t>
      </w:r>
    </w:p>
    <w:p w:rsidR="007D34D1" w:rsidRDefault="007D34D1" w:rsidP="007D34D1">
      <w:r w:rsidRPr="00F73F68">
        <w:t xml:space="preserve">(Participants attending all three days and agreeing to participant in subsequent professional development will receive a training stipend) </w:t>
      </w:r>
    </w:p>
    <w:p w:rsidR="007D34D1" w:rsidRPr="00F73F68" w:rsidRDefault="007D34D1" w:rsidP="007D34D1"/>
    <w:p w:rsidR="007D34D1" w:rsidRDefault="007D34D1" w:rsidP="007D34D1">
      <w:pPr>
        <w:rPr>
          <w:b/>
          <w:sz w:val="28"/>
          <w:szCs w:val="28"/>
        </w:rPr>
      </w:pPr>
      <w:r w:rsidRPr="00F73F68">
        <w:t>Sept 26</w:t>
      </w:r>
      <w:r w:rsidRPr="00F73F68">
        <w:rPr>
          <w:vertAlign w:val="superscript"/>
        </w:rPr>
        <w:t>th</w:t>
      </w:r>
      <w:r w:rsidRPr="00F73F68">
        <w:t xml:space="preserve">  </w:t>
      </w:r>
      <w:r>
        <w:rPr>
          <w:bdr w:val="single" w:sz="4" w:space="0" w:color="auto"/>
        </w:rPr>
        <w:t xml:space="preserve">   </w:t>
      </w:r>
      <w:r w:rsidRPr="00F73F68">
        <w:tab/>
        <w:t>Sept 27</w:t>
      </w:r>
      <w:r w:rsidRPr="00F73F68">
        <w:rPr>
          <w:vertAlign w:val="superscript"/>
        </w:rPr>
        <w:t>th</w:t>
      </w:r>
      <w:r>
        <w:rPr>
          <w:vertAlign w:val="superscript"/>
        </w:rPr>
        <w:t xml:space="preserve"> </w:t>
      </w:r>
      <w:r w:rsidRPr="00F73F68">
        <w:rPr>
          <w:bdr w:val="single" w:sz="4" w:space="0" w:color="auto"/>
        </w:rPr>
        <w:t xml:space="preserve"> </w:t>
      </w:r>
      <w:r>
        <w:rPr>
          <w:bdr w:val="single" w:sz="4" w:space="0" w:color="auto"/>
        </w:rPr>
        <w:t xml:space="preserve"> </w:t>
      </w:r>
      <w:r w:rsidRPr="00F73F68">
        <w:rPr>
          <w:bdr w:val="single" w:sz="4" w:space="0" w:color="auto"/>
        </w:rPr>
        <w:t xml:space="preserve"> </w:t>
      </w:r>
      <w:r>
        <w:tab/>
      </w:r>
      <w:r w:rsidRPr="00F73F68">
        <w:t>Sept 27</w:t>
      </w:r>
      <w:r w:rsidRPr="00F73F68">
        <w:rPr>
          <w:vertAlign w:val="superscript"/>
        </w:rPr>
        <w:t>th</w:t>
      </w:r>
      <w:r>
        <w:rPr>
          <w:vertAlign w:val="superscript"/>
        </w:rPr>
        <w:t xml:space="preserve"> </w:t>
      </w:r>
      <w:r w:rsidRPr="00F73F68">
        <w:rPr>
          <w:bdr w:val="single" w:sz="4" w:space="0" w:color="auto"/>
        </w:rPr>
        <w:t xml:space="preserve"> </w:t>
      </w:r>
      <w:r>
        <w:rPr>
          <w:bdr w:val="single" w:sz="4" w:space="0" w:color="auto"/>
        </w:rPr>
        <w:t xml:space="preserve"> </w:t>
      </w:r>
      <w:r w:rsidRPr="00F73F68">
        <w:rPr>
          <w:bdr w:val="single" w:sz="4" w:space="0" w:color="auto"/>
        </w:rPr>
        <w:t xml:space="preserve"> </w:t>
      </w:r>
      <w:r>
        <w:tab/>
        <w:t>Puyallup Youth Center, Tacoma</w:t>
      </w:r>
      <w:proofErr w:type="gramStart"/>
      <w:r>
        <w:t xml:space="preserve">;  </w:t>
      </w:r>
      <w:r w:rsidRPr="00F73F68">
        <w:rPr>
          <w:b/>
          <w:sz w:val="28"/>
          <w:szCs w:val="28"/>
        </w:rPr>
        <w:t>OR</w:t>
      </w:r>
      <w:proofErr w:type="gramEnd"/>
    </w:p>
    <w:p w:rsidR="007D34D1" w:rsidRPr="00F73F68" w:rsidRDefault="007D34D1" w:rsidP="007D34D1">
      <w:pPr>
        <w:rPr>
          <w:b/>
          <w:sz w:val="28"/>
          <w:szCs w:val="28"/>
        </w:rPr>
      </w:pPr>
    </w:p>
    <w:p w:rsidR="007D34D1" w:rsidRPr="00F73F68" w:rsidRDefault="007D34D1" w:rsidP="007D34D1">
      <w:pPr>
        <w:rPr>
          <w:b/>
          <w:sz w:val="28"/>
          <w:szCs w:val="28"/>
        </w:rPr>
      </w:pPr>
      <w:r w:rsidRPr="00DF5E31">
        <w:t>Nov 14</w:t>
      </w:r>
      <w:r w:rsidRPr="00DF5E31">
        <w:rPr>
          <w:vertAlign w:val="superscript"/>
        </w:rPr>
        <w:t>th</w:t>
      </w:r>
      <w:r w:rsidRPr="00DF5E31">
        <w:t xml:space="preserve">   </w:t>
      </w:r>
      <w:r w:rsidRPr="00DF5E31">
        <w:rPr>
          <w:bdr w:val="single" w:sz="4" w:space="0" w:color="auto"/>
        </w:rPr>
        <w:t xml:space="preserve">   </w:t>
      </w:r>
      <w:r w:rsidRPr="00DF5E31">
        <w:t xml:space="preserve">      Nov 15</w:t>
      </w:r>
      <w:r w:rsidRPr="00DF5E31">
        <w:rPr>
          <w:vertAlign w:val="superscript"/>
        </w:rPr>
        <w:t>th</w:t>
      </w:r>
      <w:r w:rsidRPr="00DF5E31">
        <w:t xml:space="preserve"> </w:t>
      </w:r>
      <w:r w:rsidRPr="00DF5E31">
        <w:rPr>
          <w:bdr w:val="single" w:sz="4" w:space="0" w:color="auto"/>
        </w:rPr>
        <w:t xml:space="preserve">   </w:t>
      </w:r>
      <w:r>
        <w:t xml:space="preserve">       Nov 16</w:t>
      </w:r>
      <w:r w:rsidRPr="00DF5E31">
        <w:rPr>
          <w:vertAlign w:val="superscript"/>
        </w:rPr>
        <w:t>th</w:t>
      </w:r>
      <w:r w:rsidRPr="00DF5E31">
        <w:t xml:space="preserve">   </w:t>
      </w:r>
      <w:r w:rsidRPr="00DF5E31">
        <w:rPr>
          <w:bdr w:val="single" w:sz="4" w:space="0" w:color="auto"/>
        </w:rPr>
        <w:t xml:space="preserve">   </w:t>
      </w:r>
      <w:r w:rsidRPr="00DF5E31">
        <w:tab/>
      </w:r>
      <w:r>
        <w:t>Yakama Nation, Toppenish</w:t>
      </w:r>
    </w:p>
    <w:p w:rsidR="007D34D1" w:rsidRDefault="007D34D1" w:rsidP="007D34D1">
      <w:pPr>
        <w:rPr>
          <w:b/>
        </w:rPr>
      </w:pPr>
    </w:p>
    <w:p w:rsidR="007D34D1" w:rsidRDefault="007D34D1" w:rsidP="007D34D1">
      <w:pPr>
        <w:rPr>
          <w:b/>
        </w:rPr>
      </w:pPr>
      <w:r>
        <w:rPr>
          <w:b/>
        </w:rPr>
        <w:t>P</w:t>
      </w:r>
      <w:r w:rsidRPr="007A5C94">
        <w:rPr>
          <w:b/>
        </w:rPr>
        <w:t>lease submit a sample of a daily lesson plan or short-term unit that you have taught that exemplifies your PERSONAL understanding of Common Core with application.</w:t>
      </w:r>
    </w:p>
    <w:p w:rsidR="007D34D1" w:rsidRPr="007A5C94" w:rsidRDefault="007D34D1" w:rsidP="007D34D1">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7D34D1" w:rsidRDefault="007D34D1">
      <w:pPr>
        <w:spacing w:after="160" w:line="259" w:lineRule="auto"/>
      </w:pPr>
      <w:r>
        <w:br w:type="page"/>
      </w:r>
    </w:p>
    <w:p w:rsidR="007D34D1" w:rsidRDefault="007D34D1" w:rsidP="007D34D1">
      <w:pPr>
        <w:spacing w:line="360" w:lineRule="auto"/>
      </w:pPr>
      <w:bookmarkStart w:id="0" w:name="_GoBack"/>
      <w:bookmarkEnd w:id="0"/>
      <w:r>
        <w:lastRenderedPageBreak/>
        <w:t>Please read this statement and sign below:</w:t>
      </w:r>
    </w:p>
    <w:p w:rsidR="007D34D1" w:rsidRDefault="007D34D1" w:rsidP="007D34D1">
      <w:pPr>
        <w:spacing w:line="360" w:lineRule="auto"/>
      </w:pPr>
      <w:r w:rsidRPr="007A5C94">
        <w:t>After attending this intensive training, the expectation is that you will in turn train other teachers in your school, district, or state utilizing the same materials and concepts presented in the training.  Because of your experience with training, the expectation is that you will be recognized for your knowledge and practice.</w:t>
      </w:r>
      <w:r>
        <w:t xml:space="preserve">  </w:t>
      </w:r>
    </w:p>
    <w:p w:rsidR="007D34D1" w:rsidRDefault="007D34D1" w:rsidP="007D34D1">
      <w:pPr>
        <w:spacing w:line="360" w:lineRule="auto"/>
      </w:pPr>
      <w:r w:rsidRPr="007A5C94">
        <w:t>By participating in this three-day training process, I understand that I am receiving a stipend because of the extent of responsibility I am accepting.  I recognize that I MUST attend all three days of training as well as follow-up professional development whether it is an event, webinar, or conference call.  I understand that as a trainer, I am representing _________________</w:t>
      </w:r>
      <w:r>
        <w:t>______</w:t>
      </w:r>
      <w:r w:rsidRPr="007A5C94">
        <w:t>_.</w:t>
      </w:r>
      <w:r>
        <w:t xml:space="preserve">  (School District)</w:t>
      </w:r>
    </w:p>
    <w:p w:rsidR="007D34D1" w:rsidRDefault="007D34D1" w:rsidP="007D34D1"/>
    <w:p w:rsidR="007D34D1" w:rsidRDefault="007D34D1" w:rsidP="007D34D1"/>
    <w:p w:rsidR="007D34D1" w:rsidRDefault="007D34D1" w:rsidP="007D34D1"/>
    <w:p w:rsidR="007D34D1" w:rsidRDefault="007D34D1" w:rsidP="007D34D1">
      <w:r>
        <w:t>_____________________________________________________________________________________</w:t>
      </w:r>
    </w:p>
    <w:p w:rsidR="007D34D1" w:rsidRDefault="007D34D1" w:rsidP="007D34D1">
      <w:r>
        <w:t>Print Name</w:t>
      </w:r>
      <w:r>
        <w:tab/>
      </w:r>
      <w:r>
        <w:tab/>
      </w:r>
      <w:r>
        <w:tab/>
      </w:r>
      <w:r>
        <w:tab/>
        <w:t>Signature</w:t>
      </w:r>
      <w:r>
        <w:tab/>
      </w:r>
      <w:r>
        <w:tab/>
      </w:r>
      <w:r>
        <w:tab/>
      </w:r>
      <w:r>
        <w:tab/>
      </w:r>
      <w:r>
        <w:tab/>
        <w:t>Date</w:t>
      </w:r>
    </w:p>
    <w:p w:rsidR="007D34D1" w:rsidRDefault="007D34D1" w:rsidP="007D34D1"/>
    <w:p w:rsidR="007D34D1" w:rsidRDefault="007D34D1" w:rsidP="007D34D1"/>
    <w:p w:rsidR="007D34D1" w:rsidRDefault="007D34D1" w:rsidP="007D34D1">
      <w:pPr>
        <w:spacing w:after="200" w:line="276" w:lineRule="auto"/>
      </w:pPr>
      <w:r>
        <w:br w:type="page"/>
      </w:r>
    </w:p>
    <w:p w:rsidR="00360632" w:rsidRDefault="00360632"/>
    <w:sectPr w:rsidR="00360632" w:rsidSect="007D34D1">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171D1"/>
    <w:multiLevelType w:val="hybridMultilevel"/>
    <w:tmpl w:val="3C9CB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E62B95"/>
    <w:multiLevelType w:val="hybridMultilevel"/>
    <w:tmpl w:val="37E0E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3967D9"/>
    <w:multiLevelType w:val="hybridMultilevel"/>
    <w:tmpl w:val="8F08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D1"/>
    <w:rsid w:val="000025F3"/>
    <w:rsid w:val="00023DDD"/>
    <w:rsid w:val="00032064"/>
    <w:rsid w:val="00041654"/>
    <w:rsid w:val="00051783"/>
    <w:rsid w:val="0005447F"/>
    <w:rsid w:val="000557DA"/>
    <w:rsid w:val="00056F9E"/>
    <w:rsid w:val="00092554"/>
    <w:rsid w:val="00094772"/>
    <w:rsid w:val="00097CBC"/>
    <w:rsid w:val="000B34AE"/>
    <w:rsid w:val="000B6C90"/>
    <w:rsid w:val="000D7B46"/>
    <w:rsid w:val="000E5E5E"/>
    <w:rsid w:val="000F5A55"/>
    <w:rsid w:val="001170A8"/>
    <w:rsid w:val="001357E9"/>
    <w:rsid w:val="00135DE4"/>
    <w:rsid w:val="00151E1C"/>
    <w:rsid w:val="00155E89"/>
    <w:rsid w:val="001633BA"/>
    <w:rsid w:val="00171C99"/>
    <w:rsid w:val="00181D98"/>
    <w:rsid w:val="001A2135"/>
    <w:rsid w:val="001A640C"/>
    <w:rsid w:val="001A7522"/>
    <w:rsid w:val="001D5EC0"/>
    <w:rsid w:val="001F4963"/>
    <w:rsid w:val="00202A6D"/>
    <w:rsid w:val="00203E54"/>
    <w:rsid w:val="0020576D"/>
    <w:rsid w:val="00206656"/>
    <w:rsid w:val="00207310"/>
    <w:rsid w:val="0020741C"/>
    <w:rsid w:val="0021108C"/>
    <w:rsid w:val="002255C9"/>
    <w:rsid w:val="00235F84"/>
    <w:rsid w:val="00236C81"/>
    <w:rsid w:val="00243630"/>
    <w:rsid w:val="0025098B"/>
    <w:rsid w:val="00251EAA"/>
    <w:rsid w:val="0026442A"/>
    <w:rsid w:val="00276D21"/>
    <w:rsid w:val="002869C5"/>
    <w:rsid w:val="00292A2D"/>
    <w:rsid w:val="002A5576"/>
    <w:rsid w:val="002A7F74"/>
    <w:rsid w:val="002B2240"/>
    <w:rsid w:val="003212CD"/>
    <w:rsid w:val="00331459"/>
    <w:rsid w:val="0033667C"/>
    <w:rsid w:val="00337F1B"/>
    <w:rsid w:val="00350FAD"/>
    <w:rsid w:val="00355410"/>
    <w:rsid w:val="00360632"/>
    <w:rsid w:val="00376F1B"/>
    <w:rsid w:val="00384BFC"/>
    <w:rsid w:val="00397A1A"/>
    <w:rsid w:val="003A578E"/>
    <w:rsid w:val="003E6F4A"/>
    <w:rsid w:val="003F3ED6"/>
    <w:rsid w:val="00401AC4"/>
    <w:rsid w:val="004054AD"/>
    <w:rsid w:val="00406509"/>
    <w:rsid w:val="0041503C"/>
    <w:rsid w:val="0041670D"/>
    <w:rsid w:val="00435382"/>
    <w:rsid w:val="004841A3"/>
    <w:rsid w:val="004B73C9"/>
    <w:rsid w:val="004C53A2"/>
    <w:rsid w:val="004E1408"/>
    <w:rsid w:val="004E4868"/>
    <w:rsid w:val="0050124D"/>
    <w:rsid w:val="00511D7F"/>
    <w:rsid w:val="00516BB0"/>
    <w:rsid w:val="00562940"/>
    <w:rsid w:val="00570131"/>
    <w:rsid w:val="0057326B"/>
    <w:rsid w:val="005746EB"/>
    <w:rsid w:val="00585D54"/>
    <w:rsid w:val="00597871"/>
    <w:rsid w:val="005B6DCE"/>
    <w:rsid w:val="005D05F6"/>
    <w:rsid w:val="005D5DD8"/>
    <w:rsid w:val="005E42A1"/>
    <w:rsid w:val="005E6E51"/>
    <w:rsid w:val="00600DAD"/>
    <w:rsid w:val="00607E6F"/>
    <w:rsid w:val="00610F9F"/>
    <w:rsid w:val="006431B4"/>
    <w:rsid w:val="006542B4"/>
    <w:rsid w:val="006637CF"/>
    <w:rsid w:val="00682B8F"/>
    <w:rsid w:val="00682E17"/>
    <w:rsid w:val="0068440F"/>
    <w:rsid w:val="00687142"/>
    <w:rsid w:val="00690363"/>
    <w:rsid w:val="006B1905"/>
    <w:rsid w:val="006B66ED"/>
    <w:rsid w:val="006C0036"/>
    <w:rsid w:val="006D5A26"/>
    <w:rsid w:val="006F65B3"/>
    <w:rsid w:val="0071701D"/>
    <w:rsid w:val="00720DCF"/>
    <w:rsid w:val="00746B9F"/>
    <w:rsid w:val="0075493A"/>
    <w:rsid w:val="007572E9"/>
    <w:rsid w:val="0076238C"/>
    <w:rsid w:val="007662A9"/>
    <w:rsid w:val="00773CED"/>
    <w:rsid w:val="00774E41"/>
    <w:rsid w:val="00790BBE"/>
    <w:rsid w:val="007A47BF"/>
    <w:rsid w:val="007D046F"/>
    <w:rsid w:val="007D34D1"/>
    <w:rsid w:val="007D769C"/>
    <w:rsid w:val="007E5D8C"/>
    <w:rsid w:val="008373C4"/>
    <w:rsid w:val="00864BCF"/>
    <w:rsid w:val="00881204"/>
    <w:rsid w:val="00891E9A"/>
    <w:rsid w:val="00897424"/>
    <w:rsid w:val="008B39BF"/>
    <w:rsid w:val="008B4BD1"/>
    <w:rsid w:val="008C4437"/>
    <w:rsid w:val="008C49BF"/>
    <w:rsid w:val="008D022F"/>
    <w:rsid w:val="008D0A6D"/>
    <w:rsid w:val="008D7670"/>
    <w:rsid w:val="008E2817"/>
    <w:rsid w:val="00905846"/>
    <w:rsid w:val="00905B26"/>
    <w:rsid w:val="009145C4"/>
    <w:rsid w:val="00926E01"/>
    <w:rsid w:val="0093025E"/>
    <w:rsid w:val="009414C1"/>
    <w:rsid w:val="009422AE"/>
    <w:rsid w:val="00946E93"/>
    <w:rsid w:val="00954543"/>
    <w:rsid w:val="009549E1"/>
    <w:rsid w:val="00971036"/>
    <w:rsid w:val="0097147D"/>
    <w:rsid w:val="00976F18"/>
    <w:rsid w:val="00990C8A"/>
    <w:rsid w:val="009926F7"/>
    <w:rsid w:val="009B569D"/>
    <w:rsid w:val="009B67C3"/>
    <w:rsid w:val="009C3776"/>
    <w:rsid w:val="009C7F73"/>
    <w:rsid w:val="009D0EA5"/>
    <w:rsid w:val="009D58BB"/>
    <w:rsid w:val="009E388D"/>
    <w:rsid w:val="009E7F6E"/>
    <w:rsid w:val="009F1253"/>
    <w:rsid w:val="00A21B98"/>
    <w:rsid w:val="00A27C02"/>
    <w:rsid w:val="00A43C68"/>
    <w:rsid w:val="00A67EAA"/>
    <w:rsid w:val="00A70975"/>
    <w:rsid w:val="00A71E85"/>
    <w:rsid w:val="00A73276"/>
    <w:rsid w:val="00AB23EA"/>
    <w:rsid w:val="00AC0293"/>
    <w:rsid w:val="00B0063D"/>
    <w:rsid w:val="00B06E69"/>
    <w:rsid w:val="00B27D90"/>
    <w:rsid w:val="00B37367"/>
    <w:rsid w:val="00B40B9E"/>
    <w:rsid w:val="00B50A76"/>
    <w:rsid w:val="00B64FBC"/>
    <w:rsid w:val="00B67235"/>
    <w:rsid w:val="00B92F18"/>
    <w:rsid w:val="00B94CC2"/>
    <w:rsid w:val="00BD1C66"/>
    <w:rsid w:val="00BE291B"/>
    <w:rsid w:val="00BF5CD8"/>
    <w:rsid w:val="00C01467"/>
    <w:rsid w:val="00C162E7"/>
    <w:rsid w:val="00C1656E"/>
    <w:rsid w:val="00C22496"/>
    <w:rsid w:val="00C406D0"/>
    <w:rsid w:val="00C42254"/>
    <w:rsid w:val="00C512BF"/>
    <w:rsid w:val="00C51644"/>
    <w:rsid w:val="00C53357"/>
    <w:rsid w:val="00C611EE"/>
    <w:rsid w:val="00C757CB"/>
    <w:rsid w:val="00C84733"/>
    <w:rsid w:val="00C9580B"/>
    <w:rsid w:val="00CA6FA7"/>
    <w:rsid w:val="00CB0C9A"/>
    <w:rsid w:val="00CC1D89"/>
    <w:rsid w:val="00CC2A11"/>
    <w:rsid w:val="00CE0936"/>
    <w:rsid w:val="00CF0FC8"/>
    <w:rsid w:val="00CF2B1A"/>
    <w:rsid w:val="00D047D4"/>
    <w:rsid w:val="00D173DF"/>
    <w:rsid w:val="00D21D74"/>
    <w:rsid w:val="00D262A4"/>
    <w:rsid w:val="00D30449"/>
    <w:rsid w:val="00D354BD"/>
    <w:rsid w:val="00D51893"/>
    <w:rsid w:val="00D63BA7"/>
    <w:rsid w:val="00D777DB"/>
    <w:rsid w:val="00D9747A"/>
    <w:rsid w:val="00DA243C"/>
    <w:rsid w:val="00DA2C10"/>
    <w:rsid w:val="00DD6A4B"/>
    <w:rsid w:val="00DE62B8"/>
    <w:rsid w:val="00DF75F3"/>
    <w:rsid w:val="00E04292"/>
    <w:rsid w:val="00E32667"/>
    <w:rsid w:val="00E40336"/>
    <w:rsid w:val="00E4047D"/>
    <w:rsid w:val="00E46C5C"/>
    <w:rsid w:val="00E603AC"/>
    <w:rsid w:val="00E60425"/>
    <w:rsid w:val="00E75671"/>
    <w:rsid w:val="00E84A4E"/>
    <w:rsid w:val="00EB0039"/>
    <w:rsid w:val="00EB2E33"/>
    <w:rsid w:val="00ED51B5"/>
    <w:rsid w:val="00EE4392"/>
    <w:rsid w:val="00F0064F"/>
    <w:rsid w:val="00F20D21"/>
    <w:rsid w:val="00F23B6D"/>
    <w:rsid w:val="00F30EDD"/>
    <w:rsid w:val="00F44B02"/>
    <w:rsid w:val="00F44CF0"/>
    <w:rsid w:val="00F458D2"/>
    <w:rsid w:val="00F72B9E"/>
    <w:rsid w:val="00F77D43"/>
    <w:rsid w:val="00F834E8"/>
    <w:rsid w:val="00F844E7"/>
    <w:rsid w:val="00F9378D"/>
    <w:rsid w:val="00F93C13"/>
    <w:rsid w:val="00FA44F4"/>
    <w:rsid w:val="00FA4F5F"/>
    <w:rsid w:val="00FB6DA6"/>
    <w:rsid w:val="00FC2963"/>
    <w:rsid w:val="00FC3BE1"/>
    <w:rsid w:val="00FE43B8"/>
    <w:rsid w:val="00FF0F35"/>
    <w:rsid w:val="00FF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86764-14C2-40FF-9B65-9D4C6872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4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D34D1"/>
    <w:rPr>
      <w:color w:val="0000FF"/>
      <w:u w:val="single"/>
    </w:rPr>
  </w:style>
  <w:style w:type="paragraph" w:styleId="ListParagraph">
    <w:name w:val="List Paragraph"/>
    <w:basedOn w:val="Normal"/>
    <w:qFormat/>
    <w:rsid w:val="007D34D1"/>
    <w:pPr>
      <w:ind w:left="720"/>
    </w:pPr>
  </w:style>
  <w:style w:type="paragraph" w:customStyle="1" w:styleId="Default">
    <w:name w:val="Default"/>
    <w:rsid w:val="007D34D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7D34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joan.banker@k12.wa.us"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Bates</dc:creator>
  <cp:keywords/>
  <dc:description/>
  <cp:lastModifiedBy>Vicki Bates</cp:lastModifiedBy>
  <cp:revision>1</cp:revision>
  <dcterms:created xsi:type="dcterms:W3CDTF">2014-10-26T05:17:00Z</dcterms:created>
  <dcterms:modified xsi:type="dcterms:W3CDTF">2014-10-26T05:19:00Z</dcterms:modified>
</cp:coreProperties>
</file>